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04" w:rsidRPr="00F0560A" w:rsidRDefault="00F0560A" w:rsidP="00F0560A">
      <w:pPr>
        <w:spacing w:line="360" w:lineRule="auto"/>
        <w:ind w:firstLine="709"/>
        <w:jc w:val="both"/>
        <w:rPr>
          <w:rFonts w:ascii="Times New Roman" w:hAnsi="Times New Roman" w:cs="Times New Roman"/>
          <w:sz w:val="28"/>
          <w:szCs w:val="28"/>
        </w:rPr>
      </w:pPr>
      <w:proofErr w:type="spellStart"/>
      <w:r w:rsidRPr="00F0560A">
        <w:rPr>
          <w:rFonts w:ascii="Times New Roman" w:hAnsi="Times New Roman" w:cs="Times New Roman"/>
          <w:sz w:val="28"/>
          <w:szCs w:val="28"/>
        </w:rPr>
        <w:t>Гиперактивность</w:t>
      </w:r>
      <w:proofErr w:type="spellEnd"/>
      <w:r w:rsidRPr="00F0560A">
        <w:rPr>
          <w:rFonts w:ascii="Times New Roman" w:hAnsi="Times New Roman" w:cs="Times New Roman"/>
          <w:sz w:val="28"/>
          <w:szCs w:val="28"/>
        </w:rPr>
        <w:t xml:space="preserve"> у ребенка становится заметной уже в дошкольном возрасте. Он </w:t>
      </w:r>
      <w:proofErr w:type="gramStart"/>
      <w:r w:rsidRPr="00F0560A">
        <w:rPr>
          <w:rFonts w:ascii="Times New Roman" w:hAnsi="Times New Roman" w:cs="Times New Roman"/>
          <w:sz w:val="28"/>
          <w:szCs w:val="28"/>
        </w:rPr>
        <w:t>стремится</w:t>
      </w:r>
      <w:proofErr w:type="gramEnd"/>
      <w:r w:rsidRPr="00F0560A">
        <w:rPr>
          <w:rFonts w:ascii="Times New Roman" w:hAnsi="Times New Roman" w:cs="Times New Roman"/>
          <w:sz w:val="28"/>
          <w:szCs w:val="28"/>
        </w:rPr>
        <w:t xml:space="preserve"> успеть как можно больше, однако эта торопливость не носит продуктивного характера. Подобное поведение чревато возникновением трудностей в обучении, восприятии окружающего мира, общении со сверстниками и взрослыми. Поэтому к таким детям нужен особый, индивидуальный подход. Если ребенок живой, подвижный и непоседливый – это не всегда свидетельствует </w:t>
      </w:r>
      <w:proofErr w:type="gramStart"/>
      <w:r w:rsidRPr="00F0560A">
        <w:rPr>
          <w:rFonts w:ascii="Times New Roman" w:hAnsi="Times New Roman" w:cs="Times New Roman"/>
          <w:sz w:val="28"/>
          <w:szCs w:val="28"/>
        </w:rPr>
        <w:t>о</w:t>
      </w:r>
      <w:proofErr w:type="gramEnd"/>
      <w:r w:rsidRPr="00F0560A">
        <w:rPr>
          <w:rFonts w:ascii="Times New Roman" w:hAnsi="Times New Roman" w:cs="Times New Roman"/>
          <w:sz w:val="28"/>
          <w:szCs w:val="28"/>
        </w:rPr>
        <w:t xml:space="preserve"> </w:t>
      </w:r>
      <w:proofErr w:type="gramStart"/>
      <w:r w:rsidRPr="00F0560A">
        <w:rPr>
          <w:rFonts w:ascii="Times New Roman" w:hAnsi="Times New Roman" w:cs="Times New Roman"/>
          <w:sz w:val="28"/>
          <w:szCs w:val="28"/>
        </w:rPr>
        <w:t>его</w:t>
      </w:r>
      <w:proofErr w:type="gramEnd"/>
      <w:r w:rsidRPr="00F0560A">
        <w:rPr>
          <w:rFonts w:ascii="Times New Roman" w:hAnsi="Times New Roman" w:cs="Times New Roman"/>
          <w:sz w:val="28"/>
          <w:szCs w:val="28"/>
        </w:rPr>
        <w:t xml:space="preserve"> </w:t>
      </w:r>
      <w:proofErr w:type="spellStart"/>
      <w:r w:rsidRPr="00F0560A">
        <w:rPr>
          <w:rFonts w:ascii="Times New Roman" w:hAnsi="Times New Roman" w:cs="Times New Roman"/>
          <w:sz w:val="28"/>
          <w:szCs w:val="28"/>
        </w:rPr>
        <w:t>гиперактивности</w:t>
      </w:r>
      <w:proofErr w:type="spellEnd"/>
      <w:r w:rsidRPr="00F0560A">
        <w:rPr>
          <w:rFonts w:ascii="Times New Roman" w:hAnsi="Times New Roman" w:cs="Times New Roman"/>
          <w:sz w:val="28"/>
          <w:szCs w:val="28"/>
        </w:rPr>
        <w:t xml:space="preserve">. Вполне нормально, если он не может усидеть за столом, неугомонен перед сном, непослушен в магазине игрушек и бегает, не останавливаясь, после длительного переезда. Главное отличие активного ребенка от </w:t>
      </w:r>
      <w:proofErr w:type="spellStart"/>
      <w:r w:rsidRPr="00F0560A">
        <w:rPr>
          <w:rFonts w:ascii="Times New Roman" w:hAnsi="Times New Roman" w:cs="Times New Roman"/>
          <w:sz w:val="28"/>
          <w:szCs w:val="28"/>
        </w:rPr>
        <w:t>гиперактивного</w:t>
      </w:r>
      <w:proofErr w:type="spellEnd"/>
      <w:r w:rsidRPr="00F0560A">
        <w:rPr>
          <w:rFonts w:ascii="Times New Roman" w:hAnsi="Times New Roman" w:cs="Times New Roman"/>
          <w:sz w:val="28"/>
          <w:szCs w:val="28"/>
        </w:rPr>
        <w:t xml:space="preserve"> заключается именно в том, что последний будет бегать, бесцельно двигаться, не задерживаясь надолго на любом, самом интересном предмете, независимо от ситуации, будь то дома, в гостях или кабинете врача. На него не подействуют ни бесконечные просьбы, ни уговоры, ни подкуп. У него не работает механизм самоконтроля, в отличие от его сверстников, даже самых избалованных. Все чаще специалисты говорят о синдроме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который определяется тремя основными критериями (</w:t>
      </w:r>
      <w:proofErr w:type="spellStart"/>
      <w:r w:rsidRPr="00F0560A">
        <w:rPr>
          <w:rFonts w:ascii="Times New Roman" w:hAnsi="Times New Roman" w:cs="Times New Roman"/>
          <w:sz w:val="28"/>
          <w:szCs w:val="28"/>
        </w:rPr>
        <w:t>симптомокомплексами</w:t>
      </w:r>
      <w:proofErr w:type="spellEnd"/>
      <w:r w:rsidRPr="00F0560A">
        <w:rPr>
          <w:rFonts w:ascii="Times New Roman" w:hAnsi="Times New Roman" w:cs="Times New Roman"/>
          <w:sz w:val="28"/>
          <w:szCs w:val="28"/>
        </w:rPr>
        <w:t xml:space="preserve">): невнимательностью,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и импульсивностью. Понятие «невнимательность» складывается из нескольких признаков. Один из самых важных – ребенок не способен удерживать внимание на деталях, из-за чего допускает ошибки при выполнении любых заданий. Он не в состоянии вслушиваться в обращенную к нему речь, поэтому создается впечатление, что он просто игнорирует слова и замечания окружающих. Невнимательный ребенок не умеет доводить выполняемую работу до конца, что часто воспринимается как протест. Все дело в том, что он не в состоянии усвоить и придерживаться правил, предлагаемых инструкцией. Невнимательные дети нередко сталкиваются с большими трудностями в процессе организации собственной деятельности, они стараются избегать заданий, требующих длительного умственного напряжения, часто отвлекаются на посторонние стимулы и постоянно все </w:t>
      </w:r>
      <w:r w:rsidRPr="00F0560A">
        <w:rPr>
          <w:rFonts w:ascii="Times New Roman" w:hAnsi="Times New Roman" w:cs="Times New Roman"/>
          <w:sz w:val="28"/>
          <w:szCs w:val="28"/>
        </w:rPr>
        <w:lastRenderedPageBreak/>
        <w:t>забывают. Для того чтобы поставить ребенку диагноз «невнимательность», ему должно быть свойственно как минимум шесть из перечисленных признаков, которые сохраняются, по меньшей мере, в течение полугода и выражены постоянно, что не позволяет дошкольнику адаптироваться в нормальной возрастной среде. Понятие «</w:t>
      </w:r>
      <w:proofErr w:type="spellStart"/>
      <w:r w:rsidRPr="00F0560A">
        <w:rPr>
          <w:rFonts w:ascii="Times New Roman" w:hAnsi="Times New Roman" w:cs="Times New Roman"/>
          <w:sz w:val="28"/>
          <w:szCs w:val="28"/>
        </w:rPr>
        <w:t>гиперактивность</w:t>
      </w:r>
      <w:proofErr w:type="spellEnd"/>
      <w:r w:rsidRPr="00F0560A">
        <w:rPr>
          <w:rFonts w:ascii="Times New Roman" w:hAnsi="Times New Roman" w:cs="Times New Roman"/>
          <w:sz w:val="28"/>
          <w:szCs w:val="28"/>
        </w:rPr>
        <w:t xml:space="preserve">» характеризуется следующими признаками. </w:t>
      </w:r>
      <w:proofErr w:type="spellStart"/>
      <w:r w:rsidRPr="00F0560A">
        <w:rPr>
          <w:rFonts w:ascii="Times New Roman" w:hAnsi="Times New Roman" w:cs="Times New Roman"/>
          <w:sz w:val="28"/>
          <w:szCs w:val="28"/>
        </w:rPr>
        <w:t>Гиперактивные</w:t>
      </w:r>
      <w:proofErr w:type="spellEnd"/>
      <w:r w:rsidRPr="00F0560A">
        <w:rPr>
          <w:rFonts w:ascii="Times New Roman" w:hAnsi="Times New Roman" w:cs="Times New Roman"/>
          <w:sz w:val="28"/>
          <w:szCs w:val="28"/>
        </w:rPr>
        <w:t xml:space="preserve"> дети суетливы, никогда не сидят спокойно. Нередко бывают </w:t>
      </w:r>
      <w:proofErr w:type="gramStart"/>
      <w:r w:rsidRPr="00F0560A">
        <w:rPr>
          <w:rFonts w:ascii="Times New Roman" w:hAnsi="Times New Roman" w:cs="Times New Roman"/>
          <w:sz w:val="28"/>
          <w:szCs w:val="28"/>
        </w:rPr>
        <w:t>болтливы</w:t>
      </w:r>
      <w:proofErr w:type="gramEnd"/>
      <w:r w:rsidRPr="00F0560A">
        <w:rPr>
          <w:rFonts w:ascii="Times New Roman" w:hAnsi="Times New Roman" w:cs="Times New Roman"/>
          <w:sz w:val="28"/>
          <w:szCs w:val="28"/>
        </w:rPr>
        <w:t xml:space="preserve">. Часто беспричинно двигают кистями рук, стопами, елозят на стуле, постоянно оборачиваются. Они не в состоянии долго усидеть на месте, вскакивают без разрешения, ходят по группе и т.п. двигательная активность такого ребенка, как правило, не имеет определенной цели. Он просто так бегает, крутится, карабкается, пытается куда-то залезть, хотя порой это бывает далеко не безопасно. </w:t>
      </w:r>
      <w:proofErr w:type="spellStart"/>
      <w:r w:rsidRPr="00F0560A">
        <w:rPr>
          <w:rFonts w:ascii="Times New Roman" w:hAnsi="Times New Roman" w:cs="Times New Roman"/>
          <w:sz w:val="28"/>
          <w:szCs w:val="28"/>
        </w:rPr>
        <w:t>Гиперактивные</w:t>
      </w:r>
      <w:proofErr w:type="spellEnd"/>
      <w:r w:rsidRPr="00F0560A">
        <w:rPr>
          <w:rFonts w:ascii="Times New Roman" w:hAnsi="Times New Roman" w:cs="Times New Roman"/>
          <w:sz w:val="28"/>
          <w:szCs w:val="28"/>
        </w:rPr>
        <w:t xml:space="preserve"> дети не могут играть в тихие игры, отдыхать, сидеть тихо и спокойно, заниматься чем-то определенным. Они всегда нацелены на движение. Об импульсивности ребенка свидетельствуют следующие признаки. Он часто отвечает на вопросы, не задумываясь и не дослушав их до конца, порой просто выкрикивает ответы. Независимо от ситуации и обстановки такой ребенок с трудом дожидается своей очереди: вмешивается в разговоры, игры, пристает к окружающим. Говорить о </w:t>
      </w:r>
      <w:proofErr w:type="spellStart"/>
      <w:r w:rsidRPr="00F0560A">
        <w:rPr>
          <w:rFonts w:ascii="Times New Roman" w:hAnsi="Times New Roman" w:cs="Times New Roman"/>
          <w:sz w:val="28"/>
          <w:szCs w:val="28"/>
        </w:rPr>
        <w:t>гиперактивности</w:t>
      </w:r>
      <w:proofErr w:type="spellEnd"/>
      <w:r w:rsidRPr="00F0560A">
        <w:rPr>
          <w:rFonts w:ascii="Times New Roman" w:hAnsi="Times New Roman" w:cs="Times New Roman"/>
          <w:sz w:val="28"/>
          <w:szCs w:val="28"/>
        </w:rPr>
        <w:t xml:space="preserve"> и импульсивности также можно только в случае, если перечисленные выше признаки сохраняются на протяжении полугода. Понаблюдайте за своим ребенком Признаки импульсивности Импульсивный ребенок 1. Всегда быстро находит ответ, когда его о чем-то спрашивают (возможно, и неверный). 2. У него часто меняется настроение 3. Многие вещи его раздражают, выводят из себя 4. Ему нравится работа, которую можно делать быстро 5. Обидчив, но не злопамятен 6. Часто чувствуется, что ему все надоело 7. Быстро, не колеблясь, принимает решения 8. Может резко отказаться от еды, которую не любит 9. Нередко отвлекается на занятиях 10. Когда кто-то из ребят на него кричит, он кричит в ответ 11. Обычно </w:t>
      </w:r>
      <w:proofErr w:type="gramStart"/>
      <w:r w:rsidRPr="00F0560A">
        <w:rPr>
          <w:rFonts w:ascii="Times New Roman" w:hAnsi="Times New Roman" w:cs="Times New Roman"/>
          <w:sz w:val="28"/>
          <w:szCs w:val="28"/>
        </w:rPr>
        <w:t>уверен</w:t>
      </w:r>
      <w:proofErr w:type="gramEnd"/>
      <w:r w:rsidRPr="00F0560A">
        <w:rPr>
          <w:rFonts w:ascii="Times New Roman" w:hAnsi="Times New Roman" w:cs="Times New Roman"/>
          <w:sz w:val="28"/>
          <w:szCs w:val="28"/>
        </w:rPr>
        <w:t xml:space="preserve">, что справится с любым занятием 12. Может нагрубить родителям, воспитателям 13. Временами </w:t>
      </w:r>
      <w:r w:rsidRPr="00F0560A">
        <w:rPr>
          <w:rFonts w:ascii="Times New Roman" w:hAnsi="Times New Roman" w:cs="Times New Roman"/>
          <w:sz w:val="28"/>
          <w:szCs w:val="28"/>
        </w:rPr>
        <w:lastRenderedPageBreak/>
        <w:t xml:space="preserve">кажется, что он переполнен энергией. 14. Это человек действия, рассуждать не умеет и не любит 15. Требует к себе внимания, не хочет ждать 16. В играх не подчиняется общим правилам 17. Горячится во время разговора, часто повышает голос 18. Легко забывает поручения старших, увлекается игрой 19. Любит организовывать и предводительствовать 20. Похвала и порицание действует на него сильнее, чем на других. Высокая импульсивность – 15-20 баллов Средняя – 7-14 баллов Низкая – 1-6 баллов Признаки </w:t>
      </w:r>
      <w:proofErr w:type="spellStart"/>
      <w:r w:rsidRPr="00F0560A">
        <w:rPr>
          <w:rFonts w:ascii="Times New Roman" w:hAnsi="Times New Roman" w:cs="Times New Roman"/>
          <w:sz w:val="28"/>
          <w:szCs w:val="28"/>
        </w:rPr>
        <w:t>гиперактивности</w:t>
      </w:r>
      <w:proofErr w:type="spellEnd"/>
      <w:r w:rsidRPr="00F0560A">
        <w:rPr>
          <w:rFonts w:ascii="Times New Roman" w:hAnsi="Times New Roman" w:cs="Times New Roman"/>
          <w:sz w:val="28"/>
          <w:szCs w:val="28"/>
        </w:rPr>
        <w:t xml:space="preserve"> (схема наблюдений за ребенком) Дефицит активного внимания 1. </w:t>
      </w:r>
      <w:proofErr w:type="gramStart"/>
      <w:r w:rsidRPr="00F0560A">
        <w:rPr>
          <w:rFonts w:ascii="Times New Roman" w:hAnsi="Times New Roman" w:cs="Times New Roman"/>
          <w:sz w:val="28"/>
          <w:szCs w:val="28"/>
        </w:rPr>
        <w:t>Непоследователен</w:t>
      </w:r>
      <w:proofErr w:type="gramEnd"/>
      <w:r w:rsidRPr="00F0560A">
        <w:rPr>
          <w:rFonts w:ascii="Times New Roman" w:hAnsi="Times New Roman" w:cs="Times New Roman"/>
          <w:sz w:val="28"/>
          <w:szCs w:val="28"/>
        </w:rPr>
        <w:t xml:space="preserve">, ему трудно удерживать внимание 2. Не слушает, когда к нему обращаются 3. С большим энтузиазмом берется за задание, но так и не заканчивает его 4. Испытывает трудности в организации 5. Часто теряет вещи 6. Избегает скучных и требующих умственных усилий заданий 7. Часто </w:t>
      </w:r>
      <w:proofErr w:type="gramStart"/>
      <w:r w:rsidRPr="00F0560A">
        <w:rPr>
          <w:rFonts w:ascii="Times New Roman" w:hAnsi="Times New Roman" w:cs="Times New Roman"/>
          <w:sz w:val="28"/>
          <w:szCs w:val="28"/>
        </w:rPr>
        <w:t>бывает</w:t>
      </w:r>
      <w:proofErr w:type="gramEnd"/>
      <w:r w:rsidRPr="00F0560A">
        <w:rPr>
          <w:rFonts w:ascii="Times New Roman" w:hAnsi="Times New Roman" w:cs="Times New Roman"/>
          <w:sz w:val="28"/>
          <w:szCs w:val="28"/>
        </w:rPr>
        <w:t xml:space="preserve"> забывчив Двигательная расторможенность Постоянно ерзает. 1. Проявляет признаки беспокойства (барабанит пальцами, двигается в кресле, бегает, забирается куда-либо) 2. Спит намного меньше, чем другие дети, даже в младенчестве 3. Очень </w:t>
      </w:r>
      <w:proofErr w:type="gramStart"/>
      <w:r w:rsidRPr="00F0560A">
        <w:rPr>
          <w:rFonts w:ascii="Times New Roman" w:hAnsi="Times New Roman" w:cs="Times New Roman"/>
          <w:sz w:val="28"/>
          <w:szCs w:val="28"/>
        </w:rPr>
        <w:t>говорлив</w:t>
      </w:r>
      <w:proofErr w:type="gramEnd"/>
      <w:r w:rsidRPr="00F0560A">
        <w:rPr>
          <w:rFonts w:ascii="Times New Roman" w:hAnsi="Times New Roman" w:cs="Times New Roman"/>
          <w:sz w:val="28"/>
          <w:szCs w:val="28"/>
        </w:rPr>
        <w:t xml:space="preserve"> Импульсивность 1. Начинает отвечать, не дослушав вопроса 2. Не </w:t>
      </w:r>
      <w:proofErr w:type="gramStart"/>
      <w:r w:rsidRPr="00F0560A">
        <w:rPr>
          <w:rFonts w:ascii="Times New Roman" w:hAnsi="Times New Roman" w:cs="Times New Roman"/>
          <w:sz w:val="28"/>
          <w:szCs w:val="28"/>
        </w:rPr>
        <w:t>способен</w:t>
      </w:r>
      <w:proofErr w:type="gramEnd"/>
      <w:r w:rsidRPr="00F0560A">
        <w:rPr>
          <w:rFonts w:ascii="Times New Roman" w:hAnsi="Times New Roman" w:cs="Times New Roman"/>
          <w:sz w:val="28"/>
          <w:szCs w:val="28"/>
        </w:rPr>
        <w:t xml:space="preserve"> дождаться своей очереди, часто вмешивается, прерывает 3. Плохо сосредотачивает внимание 4. Не может дождаться вознаграждения (если между действием и вознаграждением есть пауза) 5. Не может контролировать и регулировать свои действия. Поведения </w:t>
      </w:r>
      <w:proofErr w:type="gramStart"/>
      <w:r w:rsidRPr="00F0560A">
        <w:rPr>
          <w:rFonts w:ascii="Times New Roman" w:hAnsi="Times New Roman" w:cs="Times New Roman"/>
          <w:sz w:val="28"/>
          <w:szCs w:val="28"/>
        </w:rPr>
        <w:t>слабо управляемо</w:t>
      </w:r>
      <w:proofErr w:type="gramEnd"/>
      <w:r w:rsidRPr="00F0560A">
        <w:rPr>
          <w:rFonts w:ascii="Times New Roman" w:hAnsi="Times New Roman" w:cs="Times New Roman"/>
          <w:sz w:val="28"/>
          <w:szCs w:val="28"/>
        </w:rPr>
        <w:t xml:space="preserve"> правилами. 6. При выполнении заданий ведет себя по-разному и показывает очень разные результаты (на некоторых занятиях ребенок спокоен, на других – нет, на одних он успешен, на других – нет). Признаки синдрома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можно обнаружить у детей самого раннего возраста. Буквально с первых дней жизни у такого ребенка повышен мышечный тонус. Он изо всех сил старается освободиться от пеленок и плохо успокаивается, если его пытаются туго запеленать или даже надеть на него стягивающую одежду. Могут наблюдаться частые неоднократные, немотивированные рвоты. Не срыгивания, характерные в младенчестве, а именно рвоты, что </w:t>
      </w:r>
      <w:r w:rsidRPr="00F0560A">
        <w:rPr>
          <w:rFonts w:ascii="Times New Roman" w:hAnsi="Times New Roman" w:cs="Times New Roman"/>
          <w:sz w:val="28"/>
          <w:szCs w:val="28"/>
        </w:rPr>
        <w:lastRenderedPageBreak/>
        <w:t xml:space="preserve">служит признаком расстройства нервной системы. В данном случае важно не спутать их с пилоростенозом – проблемой желудка, не способного принять много пищи. Поэтому прежде чем ставить диагноз, необходимо проконсультироваться с врачом. </w:t>
      </w:r>
      <w:proofErr w:type="spellStart"/>
      <w:r w:rsidRPr="00F0560A">
        <w:rPr>
          <w:rFonts w:ascii="Times New Roman" w:hAnsi="Times New Roman" w:cs="Times New Roman"/>
          <w:sz w:val="28"/>
          <w:szCs w:val="28"/>
        </w:rPr>
        <w:t>Гиперактивные</w:t>
      </w:r>
      <w:proofErr w:type="spellEnd"/>
      <w:r w:rsidRPr="00F0560A">
        <w:rPr>
          <w:rFonts w:ascii="Times New Roman" w:hAnsi="Times New Roman" w:cs="Times New Roman"/>
          <w:sz w:val="28"/>
          <w:szCs w:val="28"/>
        </w:rPr>
        <w:t xml:space="preserve"> дети на протяжении первого года жизни плохо и мало спят, особенно ночью. Тяжело засыпают, легко возбуждаются, громко плачут. Они чрезвычайно чувствительны ко всем внешним раздражителям: свету, шуму, духоте, жаре, холоду и т.д. В два – четыре года у них появляется </w:t>
      </w:r>
      <w:proofErr w:type="spellStart"/>
      <w:r w:rsidRPr="00F0560A">
        <w:rPr>
          <w:rFonts w:ascii="Times New Roman" w:hAnsi="Times New Roman" w:cs="Times New Roman"/>
          <w:sz w:val="28"/>
          <w:szCs w:val="28"/>
        </w:rPr>
        <w:t>диспраксия</w:t>
      </w:r>
      <w:proofErr w:type="spellEnd"/>
      <w:r w:rsidRPr="00F0560A">
        <w:rPr>
          <w:rFonts w:ascii="Times New Roman" w:hAnsi="Times New Roman" w:cs="Times New Roman"/>
          <w:sz w:val="28"/>
          <w:szCs w:val="28"/>
        </w:rPr>
        <w:t xml:space="preserve">, так называемая неуклюжесть. Дети постоянно что-нибудь переворачивают или опрокидывают, очень медленно выполняют работу, требующую ловкости и работоспособности. Многие с трудом обучаются езде на велосипеде и удручающе плохо играют в подвижные игры с мячом. Тело ребенка как бы «не вписывается» в пространство, задевая предметы, натыкаясь на простенки, дверные проемы. </w:t>
      </w:r>
      <w:proofErr w:type="gramStart"/>
      <w:r w:rsidRPr="00F0560A">
        <w:rPr>
          <w:rFonts w:ascii="Times New Roman" w:hAnsi="Times New Roman" w:cs="Times New Roman"/>
          <w:sz w:val="28"/>
          <w:szCs w:val="28"/>
        </w:rPr>
        <w:t>Несмотря на то, что нередко у таких детей живая мимика, быстрая речь, подвижные глаза, они зачастую оказываются как бы вне ситуации: застывают, «выключаются», «выпадают» из деятельности и ситуации, т.е. «уходят» из нее, а затем спустя некоторое время снова «возвращаются».</w:t>
      </w:r>
      <w:proofErr w:type="gramEnd"/>
      <w:r w:rsidRPr="00F0560A">
        <w:rPr>
          <w:rFonts w:ascii="Times New Roman" w:hAnsi="Times New Roman" w:cs="Times New Roman"/>
          <w:sz w:val="28"/>
          <w:szCs w:val="28"/>
        </w:rPr>
        <w:t xml:space="preserve"> Все более отчетливо проявляется неспособность сосредоточиться на каком-нибудь предмете или явлении. Ребенок разбрасывает игрушки, не может спокойно дослушать сказку, досмотреть мультфильм. Но наиболее заметными проблемы со вниманием становятся к моменту, когда дошкольник приходит в детский сад. Он попадает в коллектив, живущий по определенному распорядку, где от каждого требуется достаточная степень самоконтроля. Такой ребенок чувствует себя неуютно в коллективе, ведь попав в разряд «неуспевающих», он ощущает негативное отношение со стороны педагогов и сверстников, что еще больше усугубляется неадекватным активным поведением. Дошкольника часто ругают взрослые, над ним смеются и «не берут в игру» дети. Из-за этого неуравновешенность, вспыльчивость, заниженная самооценка – характерные эмоции при синдроме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 получают дополнительный </w:t>
      </w:r>
      <w:r w:rsidRPr="00F0560A">
        <w:rPr>
          <w:rFonts w:ascii="Times New Roman" w:hAnsi="Times New Roman" w:cs="Times New Roman"/>
          <w:sz w:val="28"/>
          <w:szCs w:val="28"/>
        </w:rPr>
        <w:lastRenderedPageBreak/>
        <w:t xml:space="preserve">стимул. Вспышки гнева и раздражения случаются довольно часто и порой даже на ровном месте. Многие дети замыкаются и начинают жить своей отдельной внутренней жизнью. Но случается и </w:t>
      </w:r>
      <w:proofErr w:type="gramStart"/>
      <w:r w:rsidRPr="00F0560A">
        <w:rPr>
          <w:rFonts w:ascii="Times New Roman" w:hAnsi="Times New Roman" w:cs="Times New Roman"/>
          <w:sz w:val="28"/>
          <w:szCs w:val="28"/>
        </w:rPr>
        <w:t>обратное</w:t>
      </w:r>
      <w:proofErr w:type="gramEnd"/>
      <w:r w:rsidRPr="00F0560A">
        <w:rPr>
          <w:rFonts w:ascii="Times New Roman" w:hAnsi="Times New Roman" w:cs="Times New Roman"/>
          <w:sz w:val="28"/>
          <w:szCs w:val="28"/>
        </w:rPr>
        <w:t xml:space="preserve"> - </w:t>
      </w:r>
      <w:proofErr w:type="spellStart"/>
      <w:r w:rsidRPr="00F0560A">
        <w:rPr>
          <w:rFonts w:ascii="Times New Roman" w:hAnsi="Times New Roman" w:cs="Times New Roman"/>
          <w:sz w:val="28"/>
          <w:szCs w:val="28"/>
        </w:rPr>
        <w:t>гиперактивный</w:t>
      </w:r>
      <w:proofErr w:type="spellEnd"/>
      <w:r w:rsidRPr="00F0560A">
        <w:rPr>
          <w:rFonts w:ascii="Times New Roman" w:hAnsi="Times New Roman" w:cs="Times New Roman"/>
          <w:sz w:val="28"/>
          <w:szCs w:val="28"/>
        </w:rPr>
        <w:t xml:space="preserve"> ребенок становится лидером в коллективе. Важно помнить, что такие дети, как правило, лишены чувства страха. Они, не задумываясь, могут выскочить на дорогу перед мчащимся автомобилем, прыгнуть с любой высоты, нырнуть в воду, не умея плавать и т.п. Здесь нужен особый контроль со стороны взрослых, тем более что обычно у таких детей снижена реакция на болевые стимулы, большинство их них спокойно воспринимают удары, порезы и даже довольно серьезные травмы. Часто у них появляются подергивания и тики. Многие дети жалуются на частые головные боли (ноющие, давящие, сжимающие), сонливость, повышенную утомляемость. У некоторых наблюдается </w:t>
      </w:r>
      <w:proofErr w:type="spellStart"/>
      <w:r w:rsidRPr="00F0560A">
        <w:rPr>
          <w:rFonts w:ascii="Times New Roman" w:hAnsi="Times New Roman" w:cs="Times New Roman"/>
          <w:sz w:val="28"/>
          <w:szCs w:val="28"/>
        </w:rPr>
        <w:t>энурез</w:t>
      </w:r>
      <w:proofErr w:type="spellEnd"/>
      <w:r w:rsidRPr="00F0560A">
        <w:rPr>
          <w:rFonts w:ascii="Times New Roman" w:hAnsi="Times New Roman" w:cs="Times New Roman"/>
          <w:sz w:val="28"/>
          <w:szCs w:val="28"/>
        </w:rPr>
        <w:t xml:space="preserve"> (недержание мочи), причем не только ночью, но и днем. Если болезнь не лечить, то с каждым годом проблемы с поведением ребенка усугубляются. Наиболее ярко симптомы заболевания начинают проявляться в детском саду, примерно в пятилетнем возрасте, и сохраняются приблизительно до 12 лет. Детям дошкольного возраста диагноз синдром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при первом обращении специалисты обычно не ставят, а наблюдают за ребенком несколько месяцев, в течение которых симптомы должны сохраняться. Это позволяет избежать диагностических ошибок. Второй «всплеск» симптомов относят к 14 годам, что совпадает с периодом полового созревания. С появлением </w:t>
      </w:r>
      <w:proofErr w:type="spellStart"/>
      <w:r w:rsidRPr="00F0560A">
        <w:rPr>
          <w:rFonts w:ascii="Times New Roman" w:hAnsi="Times New Roman" w:cs="Times New Roman"/>
          <w:sz w:val="28"/>
          <w:szCs w:val="28"/>
        </w:rPr>
        <w:t>гиперактивного</w:t>
      </w:r>
      <w:proofErr w:type="spellEnd"/>
      <w:r w:rsidRPr="00F0560A">
        <w:rPr>
          <w:rFonts w:ascii="Times New Roman" w:hAnsi="Times New Roman" w:cs="Times New Roman"/>
          <w:sz w:val="28"/>
          <w:szCs w:val="28"/>
        </w:rPr>
        <w:t xml:space="preserve"> ребенка в детском саду у педагогов возникает немало проблем. Воспитатели жалуются на исходящее РТ него непрекращающееся беспокойство, что он вмешивается во все дела, болтает </w:t>
      </w:r>
      <w:proofErr w:type="gramStart"/>
      <w:r w:rsidRPr="00F0560A">
        <w:rPr>
          <w:rFonts w:ascii="Times New Roman" w:hAnsi="Times New Roman" w:cs="Times New Roman"/>
          <w:sz w:val="28"/>
          <w:szCs w:val="28"/>
        </w:rPr>
        <w:t>без</w:t>
      </w:r>
      <w:proofErr w:type="gramEnd"/>
      <w:r w:rsidRPr="00F0560A">
        <w:rPr>
          <w:rFonts w:ascii="Times New Roman" w:hAnsi="Times New Roman" w:cs="Times New Roman"/>
          <w:sz w:val="28"/>
          <w:szCs w:val="28"/>
        </w:rPr>
        <w:t xml:space="preserve"> </w:t>
      </w:r>
      <w:proofErr w:type="gramStart"/>
      <w:r w:rsidRPr="00F0560A">
        <w:rPr>
          <w:rFonts w:ascii="Times New Roman" w:hAnsi="Times New Roman" w:cs="Times New Roman"/>
          <w:sz w:val="28"/>
          <w:szCs w:val="28"/>
        </w:rPr>
        <w:t>умолку</w:t>
      </w:r>
      <w:proofErr w:type="gramEnd"/>
      <w:r w:rsidRPr="00F0560A">
        <w:rPr>
          <w:rFonts w:ascii="Times New Roman" w:hAnsi="Times New Roman" w:cs="Times New Roman"/>
          <w:sz w:val="28"/>
          <w:szCs w:val="28"/>
        </w:rPr>
        <w:t xml:space="preserve">, обижает друзей. При этом следует помнить, что многое зависит от поведения самих взрослых, стратегии и тактики общения с таким ребенком. Так, система запретов должна сопровождаться альтернативными предложениями. Например, если ребенок начинает рвать обои – можно предложить ему порвать ненужный лист бумаги, а затем собрать все клочки в пакетик. </w:t>
      </w:r>
      <w:r w:rsidRPr="00F0560A">
        <w:rPr>
          <w:rFonts w:ascii="Times New Roman" w:hAnsi="Times New Roman" w:cs="Times New Roman"/>
          <w:sz w:val="28"/>
          <w:szCs w:val="28"/>
        </w:rPr>
        <w:lastRenderedPageBreak/>
        <w:t xml:space="preserve">Занятия с детьми должны способствовать снятию напряжения, излишней двигательной активности, снижению агрессивности, развитию умения концентрировать внимание, следовать инструкциям педагога. В качестве примера в приложении представлены игры для </w:t>
      </w:r>
      <w:proofErr w:type="spellStart"/>
      <w:r w:rsidRPr="00F0560A">
        <w:rPr>
          <w:rFonts w:ascii="Times New Roman" w:hAnsi="Times New Roman" w:cs="Times New Roman"/>
          <w:sz w:val="28"/>
          <w:szCs w:val="28"/>
        </w:rPr>
        <w:t>гиперактивных</w:t>
      </w:r>
      <w:proofErr w:type="spellEnd"/>
      <w:r w:rsidRPr="00F0560A">
        <w:rPr>
          <w:rFonts w:ascii="Times New Roman" w:hAnsi="Times New Roman" w:cs="Times New Roman"/>
          <w:sz w:val="28"/>
          <w:szCs w:val="28"/>
        </w:rPr>
        <w:t xml:space="preserve"> детей. Многие дети с синдромом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с трудом выдерживают тихий час в детском саду. В таком случае необходимо сесть с ребенком рядом, погладить по головке, приговаривая ласковые, добрые слова. Благодаря этому мышечное беспокойство и эмоциональная напряженность дошкольника будут снижаться. Постепенно он привыкнет отдыхать в это время дня, будет вставать отдохнувшим, менее импульсивным, а порой и выспавшимся. Эмоциональный и тактильный контакт очень эффективен при взаимодействии с </w:t>
      </w:r>
      <w:proofErr w:type="spellStart"/>
      <w:r w:rsidRPr="00F0560A">
        <w:rPr>
          <w:rFonts w:ascii="Times New Roman" w:hAnsi="Times New Roman" w:cs="Times New Roman"/>
          <w:sz w:val="28"/>
          <w:szCs w:val="28"/>
        </w:rPr>
        <w:t>гиперактивным</w:t>
      </w:r>
      <w:proofErr w:type="spellEnd"/>
      <w:r w:rsidRPr="00F0560A">
        <w:rPr>
          <w:rFonts w:ascii="Times New Roman" w:hAnsi="Times New Roman" w:cs="Times New Roman"/>
          <w:sz w:val="28"/>
          <w:szCs w:val="28"/>
        </w:rPr>
        <w:t xml:space="preserve"> ребенком. Все это даст результаты, если подобную линию поведения по отношению к дошкольнику выберут и его родители. Для родителей очень важно подобрать верный тон, не срываться на крик или не впадать в безудержное сюсюканье. В общении с таким ребенком следует быть мудрым, добрым и терпеливым. У детей с синдромом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 От физических наказаний родителям вообще следует отказаться. Необходимо с самого начала строить взаимоотношения с ребенком на принципах согласия и взаимопонимания. Безусловно, не следует разрешать ему делать все, что вздумается. Нужно объяснить, почему это вредно или опасно. Если не получается -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Выражая недовольство, ни в коем случае не следует манипулировать чувствами ребенка и уж тем более его унижать. Следует эмоционально поддерживать дошкольника во всех попытках конструктивного, положительного </w:t>
      </w:r>
      <w:r w:rsidRPr="00F0560A">
        <w:rPr>
          <w:rFonts w:ascii="Times New Roman" w:hAnsi="Times New Roman" w:cs="Times New Roman"/>
          <w:sz w:val="28"/>
          <w:szCs w:val="28"/>
        </w:rPr>
        <w:lastRenderedPageBreak/>
        <w:t xml:space="preserve">поведения, какими бы незначительными они ни были. Также очень важен физический контакт с ребенком. Обнять его в трудной ситуации, прижать к себе, успокоить – со временем это дает выраженный положительный эффект, а вот постоянные окрики и ограничения, наоборот, расширяют пропасть между родителями и детьми. Необходимо поддерживать здоровый психологический микроклимат в семье. Следует оградить ребенка от возможных конфликтов между взрослыми: даже если назревает ссора, он не должен видеть, а тем более быть его участником. Родителям нужно как можно больше времени проводить с малышом, играть, ездить всем вместе за город, придумывать общие развлечения. Конечно, фантазии и терпения потребуется много, но польза будет не только для ребенка, но и родителей, так как непростой мир маленького человека, его интересы станут ближе и понятнее. Если есть возможность, лучше выделить для ребенка комнату или ее часть для занятий, игр, уединения, т.е. отвести для него собственную «территорию». В оформлении следует избегать ярких цветов, сложных композиций. На столе и в ближайшем окружении ребенка не должно быть отвлекающих предметов, он сам не в состоянии сделать так, чтобы ничто постороннего его не отвлекало. Организация жизни должна действовать на детей успокаивающе. Для этого необходимо составить распорядок дня и соблюдать время приема пищи, сна, выполнения домашних заданий, игр. Можно определить для ребенка круг обязанностей, а их исполнение держать под постоянным наблюдением и контролем, но не слишком жестко. Важно отмечать и хвалить прилагаемые им усилия, даже если результаты далеки от совершенства. Дав ребенку новое задание, лучше показать, как его выполнять, подкрепить рассказ рисунком. Зрительные стимулы очень важны. Не следует перегружать внимание дошкольника. На определенный отрезок времени можно поручить только одно дело, чтобы он мог его завершить (например, с 8.30 до 9.00 убирать свою постель). Некоторые психологи советуют использовать для этой цели будильник или кухонный таймер. Сначала следует обговорить задание, а потом подключать технику. По </w:t>
      </w:r>
      <w:r w:rsidRPr="00F0560A">
        <w:rPr>
          <w:rFonts w:ascii="Times New Roman" w:hAnsi="Times New Roman" w:cs="Times New Roman"/>
          <w:sz w:val="28"/>
          <w:szCs w:val="28"/>
        </w:rPr>
        <w:lastRenderedPageBreak/>
        <w:t xml:space="preserve">мнению специалистов, это будет способствовать снижению агрессии. </w:t>
      </w:r>
      <w:proofErr w:type="gramStart"/>
      <w:r w:rsidRPr="00F0560A">
        <w:rPr>
          <w:rFonts w:ascii="Times New Roman" w:hAnsi="Times New Roman" w:cs="Times New Roman"/>
          <w:sz w:val="28"/>
          <w:szCs w:val="28"/>
        </w:rPr>
        <w:t>Любой вид деятельности, требующий от ребенка концентрации внимания (чтение, игра с кубиками, раскрашивание, уборка дома и т.п.), должен быть вознагражден: в качестве приза может выступать маленький подарок, слова похвалы и одобрения.. примером поощрения могут служить разрешение в качестве разовой поблажки посмотреть телевизор на полчаса дольше положенного времени, лишний раз сходить на прогулку или купить вещь, о которой он давно</w:t>
      </w:r>
      <w:proofErr w:type="gramEnd"/>
      <w:r w:rsidRPr="00F0560A">
        <w:rPr>
          <w:rFonts w:ascii="Times New Roman" w:hAnsi="Times New Roman" w:cs="Times New Roman"/>
          <w:sz w:val="28"/>
          <w:szCs w:val="28"/>
        </w:rPr>
        <w:t xml:space="preserve"> мечтает; угощение специальным десертом, предоставление возможности поучаствовать в играх вместе с взрослыми (лото, шахматы). Если ребенок в течение недели ведет себя примерно, в выходные он должен получить дополнительное вознаграждение (например, поездку вместе с родителями за город, экскурсию в зоопарк, поход в театр и др.). При неудовлетворительном поведении родители могут словесно высказать свое неодобрение. </w:t>
      </w:r>
      <w:proofErr w:type="spellStart"/>
      <w:r w:rsidRPr="00F0560A">
        <w:rPr>
          <w:rFonts w:ascii="Times New Roman" w:hAnsi="Times New Roman" w:cs="Times New Roman"/>
          <w:sz w:val="28"/>
          <w:szCs w:val="28"/>
        </w:rPr>
        <w:t>Гиперактивный</w:t>
      </w:r>
      <w:proofErr w:type="spellEnd"/>
      <w:r w:rsidRPr="00F0560A">
        <w:rPr>
          <w:rFonts w:ascii="Times New Roman" w:hAnsi="Times New Roman" w:cs="Times New Roman"/>
          <w:sz w:val="28"/>
          <w:szCs w:val="28"/>
        </w:rPr>
        <w:t xml:space="preserve"> ребенок не переносит большого скопления людей. Поэтому родителям не следует ходить с ним часто в гости, крупные магазины, на рынки, в кафе и т.д. все это чрезвычайно возбуждает неокрепшую нервную систему дошкольника. А вот длительные прогулки на свежем воздухе, физические упражнения, бег очень полезны для </w:t>
      </w:r>
      <w:proofErr w:type="spellStart"/>
      <w:r w:rsidRPr="00F0560A">
        <w:rPr>
          <w:rFonts w:ascii="Times New Roman" w:hAnsi="Times New Roman" w:cs="Times New Roman"/>
          <w:sz w:val="28"/>
          <w:szCs w:val="28"/>
        </w:rPr>
        <w:t>гиперактивного</w:t>
      </w:r>
      <w:proofErr w:type="spellEnd"/>
      <w:r w:rsidRPr="00F0560A">
        <w:rPr>
          <w:rFonts w:ascii="Times New Roman" w:hAnsi="Times New Roman" w:cs="Times New Roman"/>
          <w:sz w:val="28"/>
          <w:szCs w:val="28"/>
        </w:rPr>
        <w:t xml:space="preserve"> ребенка. Они позволяют сбросить избыток энергии. Главное – следить, чтобы он не устал, оберегать от переутомления, которое приводит к снижению самоконтроля и нарастанию </w:t>
      </w:r>
      <w:proofErr w:type="spellStart"/>
      <w:r w:rsidRPr="00F0560A">
        <w:rPr>
          <w:rFonts w:ascii="Times New Roman" w:hAnsi="Times New Roman" w:cs="Times New Roman"/>
          <w:sz w:val="28"/>
          <w:szCs w:val="28"/>
        </w:rPr>
        <w:t>гиперактивности</w:t>
      </w:r>
      <w:proofErr w:type="spellEnd"/>
      <w:r w:rsidRPr="00F0560A">
        <w:rPr>
          <w:rFonts w:ascii="Times New Roman" w:hAnsi="Times New Roman" w:cs="Times New Roman"/>
          <w:sz w:val="28"/>
          <w:szCs w:val="28"/>
        </w:rPr>
        <w:t xml:space="preserve">. Весьма нелегко, но очень важно научить ребенка «остывать» и спокойно смотреть на происходящее вокруг. Для этого можно воспользоваться следующими приемами. Когда дошкольник проявляет чрезмерную активность, рекомендуется мягко остановить его, не повышая голоса, предложить отдохнуть, обнять за плечи, ласково погладить по головке, обратить внимание на окружающих детей и игрушки, попросить сказать, что делают папа, бабушка, где лежит его любимый мишка или что стоит на столе. Хорошо, если родители будут фиксировать в специальном дневнике все изменения в поведении ребенка: как он справляется с заданиями, как </w:t>
      </w:r>
      <w:r w:rsidRPr="00F0560A">
        <w:rPr>
          <w:rFonts w:ascii="Times New Roman" w:hAnsi="Times New Roman" w:cs="Times New Roman"/>
          <w:sz w:val="28"/>
          <w:szCs w:val="28"/>
        </w:rPr>
        <w:lastRenderedPageBreak/>
        <w:t xml:space="preserve">реагирует на поощрение и наказание, что ему больше нравится делать и т.д. От питания </w:t>
      </w:r>
      <w:proofErr w:type="spellStart"/>
      <w:r w:rsidRPr="00F0560A">
        <w:rPr>
          <w:rFonts w:ascii="Times New Roman" w:hAnsi="Times New Roman" w:cs="Times New Roman"/>
          <w:sz w:val="28"/>
          <w:szCs w:val="28"/>
        </w:rPr>
        <w:t>гиперактивного</w:t>
      </w:r>
      <w:proofErr w:type="spellEnd"/>
      <w:r w:rsidRPr="00F0560A">
        <w:rPr>
          <w:rFonts w:ascii="Times New Roman" w:hAnsi="Times New Roman" w:cs="Times New Roman"/>
          <w:sz w:val="28"/>
          <w:szCs w:val="28"/>
        </w:rPr>
        <w:t xml:space="preserve"> ребенка зависит многое: в одних случаях оно может даже стать причиной развития синдрома, а в других – усугубить течение болезни. Однако целиком полагаться на лечение диетой нельзя. Особое внимание нужно уделять питанию больных, у которых </w:t>
      </w:r>
      <w:proofErr w:type="spellStart"/>
      <w:r w:rsidRPr="00F0560A">
        <w:rPr>
          <w:rFonts w:ascii="Times New Roman" w:hAnsi="Times New Roman" w:cs="Times New Roman"/>
          <w:sz w:val="28"/>
          <w:szCs w:val="28"/>
        </w:rPr>
        <w:t>гиперактивность</w:t>
      </w:r>
      <w:proofErr w:type="spellEnd"/>
      <w:r w:rsidRPr="00F0560A">
        <w:rPr>
          <w:rFonts w:ascii="Times New Roman" w:hAnsi="Times New Roman" w:cs="Times New Roman"/>
          <w:sz w:val="28"/>
          <w:szCs w:val="28"/>
        </w:rPr>
        <w:t xml:space="preserve"> является следствием аллергии. Общих рекомендаций здесь не может быть, так как разные дети могут не переносить те или иные продукты. Из рациона следует исключить конкретные «возбудители». Непереносимость тех или иных продуктов определяют в </w:t>
      </w:r>
      <w:proofErr w:type="spellStart"/>
      <w:r w:rsidRPr="00F0560A">
        <w:rPr>
          <w:rFonts w:ascii="Times New Roman" w:hAnsi="Times New Roman" w:cs="Times New Roman"/>
          <w:sz w:val="28"/>
          <w:szCs w:val="28"/>
        </w:rPr>
        <w:t>аллергоцентрах</w:t>
      </w:r>
      <w:proofErr w:type="spellEnd"/>
      <w:r w:rsidRPr="00F0560A">
        <w:rPr>
          <w:rFonts w:ascii="Times New Roman" w:hAnsi="Times New Roman" w:cs="Times New Roman"/>
          <w:sz w:val="28"/>
          <w:szCs w:val="28"/>
        </w:rPr>
        <w:t xml:space="preserve"> с помощью специальных методик и тестов. Довольно часто используются биоэлектронные методики (в частности, электропунктура по доктору </w:t>
      </w:r>
      <w:proofErr w:type="spellStart"/>
      <w:r w:rsidRPr="00F0560A">
        <w:rPr>
          <w:rFonts w:ascii="Times New Roman" w:hAnsi="Times New Roman" w:cs="Times New Roman"/>
          <w:sz w:val="28"/>
          <w:szCs w:val="28"/>
        </w:rPr>
        <w:t>Фоллю</w:t>
      </w:r>
      <w:proofErr w:type="spellEnd"/>
      <w:r w:rsidRPr="00F0560A">
        <w:rPr>
          <w:rFonts w:ascii="Times New Roman" w:hAnsi="Times New Roman" w:cs="Times New Roman"/>
          <w:sz w:val="28"/>
          <w:szCs w:val="28"/>
        </w:rPr>
        <w:t xml:space="preserve">), тест на мышечное сопротивление и др. даже в том случае, когда конкретный продукт определить не удается, выявляется группа, например, углеводы или животные белки, что позволяет надеяться на хороший результат. Конечно, всю группу продуктов резко исключать не стоит, нужно делать это постепенно, меняя, подбирая, подыскивая им замену. Питание детей с синдромом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должно состоять преимущественно из овощей и салатов, приготовленных с растительными маслами холодного отжима, </w:t>
      </w:r>
      <w:proofErr w:type="spellStart"/>
      <w:r w:rsidRPr="00F0560A">
        <w:rPr>
          <w:rFonts w:ascii="Times New Roman" w:hAnsi="Times New Roman" w:cs="Times New Roman"/>
          <w:sz w:val="28"/>
          <w:szCs w:val="28"/>
        </w:rPr>
        <w:t>кислосливочным</w:t>
      </w:r>
      <w:proofErr w:type="spellEnd"/>
      <w:r w:rsidRPr="00F0560A">
        <w:rPr>
          <w:rFonts w:ascii="Times New Roman" w:hAnsi="Times New Roman" w:cs="Times New Roman"/>
          <w:sz w:val="28"/>
          <w:szCs w:val="28"/>
        </w:rPr>
        <w:t xml:space="preserve"> маслом или маргарином и потребляемых, в основном, в сыром виде. Белую пшеничную муку необходимо заменить мукой грубого помола с отрубями. Как известно, занятия физкультурой укрепляют здоровье человека, нередко избавляя его от заболеваний. Физические упражнения улучшают работу </w:t>
      </w:r>
      <w:proofErr w:type="gramStart"/>
      <w:r w:rsidRPr="00F0560A">
        <w:rPr>
          <w:rFonts w:ascii="Times New Roman" w:hAnsi="Times New Roman" w:cs="Times New Roman"/>
          <w:sz w:val="28"/>
          <w:szCs w:val="28"/>
        </w:rPr>
        <w:t>сердечно-сосудистой</w:t>
      </w:r>
      <w:proofErr w:type="gramEnd"/>
      <w:r w:rsidRPr="00F0560A">
        <w:rPr>
          <w:rFonts w:ascii="Times New Roman" w:hAnsi="Times New Roman" w:cs="Times New Roman"/>
          <w:sz w:val="28"/>
          <w:szCs w:val="28"/>
        </w:rPr>
        <w:t xml:space="preserve"> и дыхательной систем, активизируют обмен веществ, укрепляют мышцы и ткани, увеличивают кислородный обмен, выводят шлаки, снимают мышечную усталость, насыщают человека дополнительной энергией. Лечение детей с синдромом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должно включать физическую реабилитацию. Как ни странно, таким детям дополнительная физическая нагрузка не только не противопоказана, но и полезна. Систематические занятия гимнастикой способствуют тому, что </w:t>
      </w:r>
      <w:r w:rsidRPr="00F0560A">
        <w:rPr>
          <w:rFonts w:ascii="Times New Roman" w:hAnsi="Times New Roman" w:cs="Times New Roman"/>
          <w:sz w:val="28"/>
          <w:szCs w:val="28"/>
        </w:rPr>
        <w:lastRenderedPageBreak/>
        <w:t xml:space="preserve">ребенок становится более спокойным. У него вырабатывается правильная координация движений, восстанавливаются поведенческие реакции, нормализуется сон, развивается костно-мышечная система. Кроме того, гимнастика оказывает общеукрепляющее воздействие на весь организм, что также чрезвычайно важно. Занятия физкультурой с </w:t>
      </w:r>
      <w:proofErr w:type="spellStart"/>
      <w:r w:rsidRPr="00F0560A">
        <w:rPr>
          <w:rFonts w:ascii="Times New Roman" w:hAnsi="Times New Roman" w:cs="Times New Roman"/>
          <w:sz w:val="28"/>
          <w:szCs w:val="28"/>
        </w:rPr>
        <w:t>гиперактивными</w:t>
      </w:r>
      <w:proofErr w:type="spellEnd"/>
      <w:r w:rsidRPr="00F0560A">
        <w:rPr>
          <w:rFonts w:ascii="Times New Roman" w:hAnsi="Times New Roman" w:cs="Times New Roman"/>
          <w:sz w:val="28"/>
          <w:szCs w:val="28"/>
        </w:rPr>
        <w:t xml:space="preserve"> детьми следует проводить с учетом ряда рекомендаций. Во-первых, они должны проводиться под контролем педиатра, невропатолога и врача ЛФК. Это, естественно, не означает, что делать гимнастику нужно только в специальных залах, строго по часам. Дома или на даче с родителями это будет даже полезнее, ведь упражнения лечебной физкультуры дают желаемые результаты лишь в том случае, если проводятся длительное время и регулярно (хорошо разбить их на отдельные циклы проводить несколько раз в течение дня), с постепенным увеличением нагрузки. Но показать родителям их должен врач лечебной физкультуры, которого необходимо постоянно информировать о результатах. С ним нужно обсуждать, какие упражнения полезны и нравятся ребенку, какие нет, что добавить, а что исключить. Во-вторых, необходимо иметь в виду, что </w:t>
      </w:r>
      <w:proofErr w:type="spellStart"/>
      <w:r w:rsidRPr="00F0560A">
        <w:rPr>
          <w:rFonts w:ascii="Times New Roman" w:hAnsi="Times New Roman" w:cs="Times New Roman"/>
          <w:sz w:val="28"/>
          <w:szCs w:val="28"/>
        </w:rPr>
        <w:t>гиперактивным</w:t>
      </w:r>
      <w:proofErr w:type="spellEnd"/>
      <w:r w:rsidRPr="00F0560A">
        <w:rPr>
          <w:rFonts w:ascii="Times New Roman" w:hAnsi="Times New Roman" w:cs="Times New Roman"/>
          <w:sz w:val="28"/>
          <w:szCs w:val="28"/>
        </w:rPr>
        <w:t xml:space="preserve"> детям нельзя участвовать в играх, где сильно выражены эмоции: соревнования, командные игры (футбол, баскетбол), показательные выступления. В-третьих, прежде чем приступить к занятиям, ребенок должен пройти медицинский осмотр, чтобы выяснить, не будет ли дополнительная нагрузка вредна для отдельных органов и систем. В-четвертых, лечебная физкультура имеет конкретную направленность, поэтому следует сочетать ее с плаванием или занятиями индивидуальными видами спорта (если ребенку они интересны). Таким образом, знание основных признаков синдрома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позволит взрослым, окружающим ребенка дома и в дошкольном учреждении, грамотно выстроить систему взаимоотношений с ним и организовать такой распорядок жизни дошкольника, который создаст все условия для коррекции отклонений в его развитии. Правила поведения педагога с </w:t>
      </w:r>
      <w:proofErr w:type="spellStart"/>
      <w:r w:rsidRPr="00F0560A">
        <w:rPr>
          <w:rFonts w:ascii="Times New Roman" w:hAnsi="Times New Roman" w:cs="Times New Roman"/>
          <w:sz w:val="28"/>
          <w:szCs w:val="28"/>
        </w:rPr>
        <w:t>гиперактивными</w:t>
      </w:r>
      <w:proofErr w:type="spellEnd"/>
      <w:r w:rsidRPr="00F0560A">
        <w:rPr>
          <w:rFonts w:ascii="Times New Roman" w:hAnsi="Times New Roman" w:cs="Times New Roman"/>
          <w:sz w:val="28"/>
          <w:szCs w:val="28"/>
        </w:rPr>
        <w:t xml:space="preserve"> ребенком: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«не </w:t>
      </w:r>
      <w:r w:rsidRPr="00F0560A">
        <w:rPr>
          <w:rFonts w:ascii="Times New Roman" w:hAnsi="Times New Roman" w:cs="Times New Roman"/>
          <w:sz w:val="28"/>
          <w:szCs w:val="28"/>
        </w:rPr>
        <w:lastRenderedPageBreak/>
        <w:t xml:space="preserve">замечать» мелкие шалости, сдерживать раздражение и не кричать на ребенка, так как от шума возбуждение усиливается;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применять при необходимости позитивный физический контакт: взять за руку, погладить по головке, прижать к себе;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рекомендуется сажать за первую парту, чтобы уменьшить отвлекающие моменты во время занятий;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давать </w:t>
      </w:r>
      <w:bookmarkStart w:id="0" w:name="_GoBack"/>
      <w:bookmarkEnd w:id="0"/>
      <w:r w:rsidRPr="00F0560A">
        <w:rPr>
          <w:rFonts w:ascii="Times New Roman" w:hAnsi="Times New Roman" w:cs="Times New Roman"/>
          <w:sz w:val="28"/>
          <w:szCs w:val="28"/>
        </w:rPr>
        <w:t xml:space="preserve">возможность в середине занятия подвигаться (попросить что-нибудь поднять, принести, предложить протереть доску и т.п.);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хвалить за каждое проявление сдержанности, самоконтроля, открыто проявлять свой восторг, если ребенок довел какое-то дело до конца. Правила поведения родителей с </w:t>
      </w:r>
      <w:proofErr w:type="spellStart"/>
      <w:r w:rsidRPr="00F0560A">
        <w:rPr>
          <w:rFonts w:ascii="Times New Roman" w:hAnsi="Times New Roman" w:cs="Times New Roman"/>
          <w:sz w:val="28"/>
          <w:szCs w:val="28"/>
        </w:rPr>
        <w:t>гиперактивным</w:t>
      </w:r>
      <w:proofErr w:type="spellEnd"/>
      <w:r w:rsidRPr="00F0560A">
        <w:rPr>
          <w:rFonts w:ascii="Times New Roman" w:hAnsi="Times New Roman" w:cs="Times New Roman"/>
          <w:sz w:val="28"/>
          <w:szCs w:val="28"/>
        </w:rPr>
        <w:t xml:space="preserve"> ребенком: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поддерживать дома четкий распорядок дня;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выслушивать то, что хочет сказать ребенок (в противном случае он не услышит вас);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автоматически одними и теми же словами повторять многократно свою просьбу (нейтральным тоном);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отвлекать ребенка в случае капризов: предложить на выбор другую возможную в данный момент деятельность; </w:t>
      </w:r>
      <w:proofErr w:type="gramStart"/>
      <w:r w:rsidRPr="00F0560A">
        <w:rPr>
          <w:rFonts w:ascii="Times New Roman" w:hAnsi="Times New Roman" w:cs="Times New Roman"/>
          <w:sz w:val="28"/>
          <w:szCs w:val="28"/>
        </w:rPr>
        <w:t xml:space="preserve">задать неожиданный вопрос; отреагировать неожиданным для ребенка образом (пошутить, повторить его действия);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сфотографировать ребенка или подвести его к зеркалу в тот момент, когда он капризничает;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 оставить в комнате одного (если это безопасно для его здоровья);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не запрещать действие ребенка в категоричной форме;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не читать нотаций (ребенок все равно их не слышит);</w:t>
      </w:r>
      <w:proofErr w:type="gramEnd"/>
      <w:r w:rsidRPr="00F0560A">
        <w:rPr>
          <w:rFonts w:ascii="Times New Roman" w:hAnsi="Times New Roman" w:cs="Times New Roman"/>
          <w:sz w:val="28"/>
          <w:szCs w:val="28"/>
        </w:rPr>
        <w:t xml:space="preserve">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не приказывать, а просить (но не заискивать); </w:t>
      </w:r>
      <w:r w:rsidRPr="00F0560A">
        <w:rPr>
          <w:rFonts w:ascii="Times New Roman" w:hAnsi="Times New Roman" w:cs="Times New Roman"/>
          <w:sz w:val="28"/>
          <w:szCs w:val="28"/>
        </w:rPr>
        <w:sym w:font="Symbol" w:char="F0A7"/>
      </w:r>
      <w:r w:rsidRPr="00F0560A">
        <w:rPr>
          <w:rFonts w:ascii="Times New Roman" w:hAnsi="Times New Roman" w:cs="Times New Roman"/>
          <w:sz w:val="28"/>
          <w:szCs w:val="28"/>
        </w:rPr>
        <w:t xml:space="preserve">не настаивать на том, чтобы ребенок во что бы то ни </w:t>
      </w:r>
      <w:proofErr w:type="gramStart"/>
      <w:r w:rsidRPr="00F0560A">
        <w:rPr>
          <w:rFonts w:ascii="Times New Roman" w:hAnsi="Times New Roman" w:cs="Times New Roman"/>
          <w:sz w:val="28"/>
          <w:szCs w:val="28"/>
        </w:rPr>
        <w:t>стало</w:t>
      </w:r>
      <w:proofErr w:type="gramEnd"/>
      <w:r w:rsidRPr="00F0560A">
        <w:rPr>
          <w:rFonts w:ascii="Times New Roman" w:hAnsi="Times New Roman" w:cs="Times New Roman"/>
          <w:sz w:val="28"/>
          <w:szCs w:val="28"/>
        </w:rPr>
        <w:t xml:space="preserve"> принес извинения.</w:t>
      </w:r>
      <w:r w:rsidRPr="00F0560A">
        <w:rPr>
          <w:rFonts w:ascii="Times New Roman" w:hAnsi="Times New Roman" w:cs="Times New Roman"/>
          <w:sz w:val="28"/>
          <w:szCs w:val="28"/>
        </w:rPr>
        <w:t xml:space="preserve"> </w:t>
      </w:r>
      <w:r w:rsidRPr="00F0560A">
        <w:rPr>
          <w:rFonts w:ascii="Times New Roman" w:hAnsi="Times New Roman" w:cs="Times New Roman"/>
          <w:sz w:val="28"/>
          <w:szCs w:val="28"/>
        </w:rPr>
        <w:t xml:space="preserve">Игры для детей с синдромом дефицита внимания с </w:t>
      </w:r>
      <w:proofErr w:type="spellStart"/>
      <w:r w:rsidRPr="00F0560A">
        <w:rPr>
          <w:rFonts w:ascii="Times New Roman" w:hAnsi="Times New Roman" w:cs="Times New Roman"/>
          <w:sz w:val="28"/>
          <w:szCs w:val="28"/>
        </w:rPr>
        <w:t>гиперактивностью</w:t>
      </w:r>
      <w:proofErr w:type="spellEnd"/>
      <w:r w:rsidRPr="00F0560A">
        <w:rPr>
          <w:rFonts w:ascii="Times New Roman" w:hAnsi="Times New Roman" w:cs="Times New Roman"/>
          <w:sz w:val="28"/>
          <w:szCs w:val="28"/>
        </w:rPr>
        <w:t xml:space="preserve"> «Найди отличие» Цель: развитие умения концентрировать внимание на деталях. Описание игры: ребенок рисует любую несложную картинку (котика,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они меняются ролями. Игру можно проводить и с группой детей. В этом случае дошкольники по очереди рисуют на доске какой-либо рисунок и отворачиваются (при этом </w:t>
      </w:r>
      <w:r w:rsidRPr="00F0560A">
        <w:rPr>
          <w:rFonts w:ascii="Times New Roman" w:hAnsi="Times New Roman" w:cs="Times New Roman"/>
          <w:sz w:val="28"/>
          <w:szCs w:val="28"/>
        </w:rPr>
        <w:lastRenderedPageBreak/>
        <w:t xml:space="preserve">возможность движения не ограничивается). Взрослый дорисовывает несколько деталей. Дети, взглянув на рисунок, должны сказать, что изменилось. «Изобрази, как….» (живые существа) Цель: развитие игровой деятельности, формирование представлений об окружающем мире, умения координировать речь и движение. Дети стоят группой, свободно. Каждый ребенок находится на расстоянии от другого примерно на 0,5 м. Звучит маршевая музыка, дети шагают под музыку. Затем педагог произвольно, с разными интервалами и вперемешку дает команду «Изобрази, как….» Дети повторяют движения и изображают звуки в соответствии с командой. «Ласковые лапки» Цели: снять напряжение, мышечные зажимы, снизить агрессивность, развить чувственное восприятие, гармонизировать отношения между ребенком и взрослым. Описание игры: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прикасается к руке – отгадать предмет. Прикосновения должны быть поглаживающими, приятными. Вариант игры: «зверек» будет прикасаться к щеке, колену, ладони. Можно поменяться с ребенком местами. «Броуновское движение» Цель: развить умение распределять внимание. Описание игры: все дети встают в круг, ведущий вкатывает в центр круга один за другим теннисные мячики. Воспитанникам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 «Передай мяч» Цель: снять излишнюю двигательную активность. Описание игры: сидя на стульях или стоя в кругу, играющие стараются как можно быстрее предать мяч, не уронив его, соседу. Нужно в максимально быстром темпе бросать мяч друг другу или передавать </w:t>
      </w:r>
      <w:r w:rsidRPr="00F0560A">
        <w:rPr>
          <w:rFonts w:ascii="Times New Roman" w:hAnsi="Times New Roman" w:cs="Times New Roman"/>
          <w:sz w:val="28"/>
          <w:szCs w:val="28"/>
        </w:rPr>
        <w:lastRenderedPageBreak/>
        <w:t xml:space="preserve">его, повернувшись спиной в круг и убрав руки за спину. Усложнить упражнение можно, попросив детей играть с закрытыми глазами, или использовать в игре одновременно несколько мячей. «Запрещенное движение» Цель: игра по четким правилам организует, дисциплинирует и сплачивает детей, развивает быстроту реакции и вызывает здоровый эмоциональный подъем. Описание игры: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выполнить. Тот, кто повторит запрещенное движение, выходит из игры. Вместо показа движения можно назвать вслух цифры. Участники игры повторяют все цифры, кроме одной, запрещенной, например, цифра «пять». Когда дети ее услышат, они должны будут хлопать в ладоши (или покружиться на месте). «Коршун» Цель: развить внимание, быстроту реакции, умение следовать инструкции взрослого, обучить навыкам взаимодействия с детьми. Описание игры: воспитатель надевает шапочку курочки и говорит, что все дети – «цыплята» - живут вместе с мамой-курочкой в курятнике. Курятник можно обозначить мягкими блоками или стульчиками. Затем «курочка» с «цыплятами» гуляют (ходят по комнате). Как только воспитатель говорит «коршун» (предварительно с воспитанниками проводится беседа, во время которой им объясняется, кто такой коршун и почему цыплятам следует его избегать), все дети бегут обратно в «курятник». После этого педагог выбирает другую «курочку» из числа играющих детей. Игра повторяется. В заключение воспитатель предлагает всем выйти из «курятника» и погулять, тихонько помахивая руками, как крыльями, потанцевать вместе, попрыгать. Можно предложить детям поискать «цыпленка», который потерялся. Воспитанники вместе с педагогом ищут заранее спрятанную игрушку (например, пушистого цыпленка). Затем рассматривают ее, гладя, жалеют и относят на место. С целью развития двигательных навыков можно усложнить игру следующим образом. Для того чтобы попасть в домик – «курятник», дети должны не </w:t>
      </w:r>
      <w:r w:rsidRPr="00F0560A">
        <w:rPr>
          <w:rFonts w:ascii="Times New Roman" w:hAnsi="Times New Roman" w:cs="Times New Roman"/>
          <w:sz w:val="28"/>
          <w:szCs w:val="28"/>
        </w:rPr>
        <w:lastRenderedPageBreak/>
        <w:t>просто вбежать в него, а подползти под реечку, установленную на высоте 60-70 см.</w:t>
      </w:r>
    </w:p>
    <w:p w:rsidR="00F0560A" w:rsidRPr="00F0560A" w:rsidRDefault="00F0560A" w:rsidP="00F0560A">
      <w:pPr>
        <w:spacing w:line="360" w:lineRule="auto"/>
        <w:ind w:firstLine="709"/>
        <w:jc w:val="both"/>
        <w:rPr>
          <w:rFonts w:ascii="Times New Roman" w:hAnsi="Times New Roman" w:cs="Times New Roman"/>
          <w:sz w:val="28"/>
          <w:szCs w:val="28"/>
        </w:rPr>
      </w:pPr>
    </w:p>
    <w:sectPr w:rsidR="00F0560A" w:rsidRPr="00F05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0A"/>
    <w:rsid w:val="00C02604"/>
    <w:rsid w:val="00F05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3983</Words>
  <Characters>22706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cp:revision>
  <dcterms:created xsi:type="dcterms:W3CDTF">2026-01-30T12:16:00Z</dcterms:created>
  <dcterms:modified xsi:type="dcterms:W3CDTF">2026-01-30T12:19:00Z</dcterms:modified>
</cp:coreProperties>
</file>