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7B2" w:rsidRDefault="006617B2" w:rsidP="006617B2">
      <w:pPr>
        <w:jc w:val="center"/>
        <w:rPr>
          <w:rFonts w:ascii="Times New Roman" w:hAnsi="Times New Roman" w:cs="Times New Roman"/>
          <w:sz w:val="44"/>
          <w:szCs w:val="48"/>
        </w:rPr>
      </w:pPr>
      <w:r w:rsidRPr="006617B2">
        <w:rPr>
          <w:rFonts w:ascii="Times New Roman" w:hAnsi="Times New Roman" w:cs="Times New Roman"/>
          <w:sz w:val="44"/>
          <w:szCs w:val="48"/>
        </w:rPr>
        <w:t>Значение декоративного рисования в работе</w:t>
      </w:r>
    </w:p>
    <w:p w:rsidR="006617B2" w:rsidRDefault="006617B2" w:rsidP="006617B2">
      <w:pPr>
        <w:jc w:val="center"/>
        <w:rPr>
          <w:rFonts w:ascii="Times New Roman" w:hAnsi="Times New Roman" w:cs="Times New Roman"/>
          <w:sz w:val="44"/>
          <w:szCs w:val="48"/>
        </w:rPr>
      </w:pPr>
      <w:r w:rsidRPr="006617B2">
        <w:rPr>
          <w:rFonts w:ascii="Times New Roman" w:hAnsi="Times New Roman" w:cs="Times New Roman"/>
          <w:sz w:val="44"/>
          <w:szCs w:val="48"/>
        </w:rPr>
        <w:t>с детьми дошкольного возраста</w:t>
      </w:r>
    </w:p>
    <w:p w:rsidR="006617B2" w:rsidRPr="006617B2" w:rsidRDefault="006617B2" w:rsidP="006617B2">
      <w:pPr>
        <w:jc w:val="center"/>
        <w:rPr>
          <w:rFonts w:ascii="Times New Roman" w:hAnsi="Times New Roman" w:cs="Times New Roman"/>
          <w:sz w:val="44"/>
          <w:szCs w:val="48"/>
        </w:rPr>
      </w:pPr>
      <w:r>
        <w:rPr>
          <w:noProof/>
          <w:lang w:eastAsia="ru-RU"/>
        </w:rPr>
        <w:drawing>
          <wp:inline distT="0" distB="0" distL="0" distR="0" wp14:anchorId="77904D17" wp14:editId="2F4D9ADE">
            <wp:extent cx="2409825" cy="1807369"/>
            <wp:effectExtent l="0" t="0" r="0" b="2540"/>
            <wp:docPr id="2" name="Рисунок 2" descr="https://technika-remont.ru/wp-content/uploads/5/d/2/5d21bad353a4418f2c7aeb367c551cc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chnika-remont.ru/wp-content/uploads/5/d/2/5d21bad353a4418f2c7aeb367c551cc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283" cy="181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7B2" w:rsidRPr="006617B2" w:rsidRDefault="006617B2" w:rsidP="006617B2">
      <w:pPr>
        <w:ind w:firstLine="709"/>
        <w:jc w:val="both"/>
        <w:rPr>
          <w:sz w:val="28"/>
          <w:szCs w:val="28"/>
        </w:rPr>
      </w:pPr>
      <w:r w:rsidRPr="006617B2">
        <w:rPr>
          <w:sz w:val="28"/>
          <w:szCs w:val="28"/>
        </w:rPr>
        <w:t>В детском саду рисование занимает ведущее место в обучении детей изобразительному искусству и включает три вида: рисование отдельных предметов, сюжетное и декоративное. Каждому из них свойственны специфические задачи, которые определяют программный материал и содержание работы. Основная задача обучения рисованию – помочь детям познать окружающую действительность, развить у них наблюдательность, воспитать чувство прекрасного и обучить приемам изображения.</w:t>
      </w:r>
    </w:p>
    <w:p w:rsidR="006617B2" w:rsidRPr="006617B2" w:rsidRDefault="006617B2" w:rsidP="006617B2">
      <w:pPr>
        <w:ind w:firstLine="709"/>
        <w:jc w:val="both"/>
        <w:rPr>
          <w:sz w:val="28"/>
          <w:szCs w:val="28"/>
        </w:rPr>
      </w:pPr>
      <w:r w:rsidRPr="006617B2">
        <w:rPr>
          <w:sz w:val="28"/>
          <w:szCs w:val="28"/>
        </w:rPr>
        <w:t>  В народном искусстве выделяют два направления</w:t>
      </w:r>
      <w:r w:rsidRPr="006617B2">
        <w:rPr>
          <w:b/>
          <w:bCs/>
          <w:i/>
          <w:iCs/>
          <w:sz w:val="28"/>
          <w:szCs w:val="28"/>
        </w:rPr>
        <w:t>: городское художественное ремесло</w:t>
      </w:r>
      <w:r w:rsidRPr="006617B2">
        <w:rPr>
          <w:sz w:val="28"/>
          <w:szCs w:val="28"/>
        </w:rPr>
        <w:t> и </w:t>
      </w:r>
      <w:r w:rsidRPr="006617B2">
        <w:rPr>
          <w:b/>
          <w:bCs/>
          <w:i/>
          <w:iCs/>
          <w:sz w:val="28"/>
          <w:szCs w:val="28"/>
        </w:rPr>
        <w:t>народные художественные промыслы</w:t>
      </w:r>
      <w:r w:rsidRPr="006617B2">
        <w:rPr>
          <w:sz w:val="28"/>
          <w:szCs w:val="28"/>
        </w:rPr>
        <w:t>. В качестве приема традиционных художественных промыслов можно назвать: </w:t>
      </w:r>
      <w:r w:rsidRPr="006617B2">
        <w:rPr>
          <w:b/>
          <w:bCs/>
          <w:i/>
          <w:iCs/>
          <w:sz w:val="28"/>
          <w:szCs w:val="28"/>
        </w:rPr>
        <w:t>роспись по дереву</w:t>
      </w:r>
      <w:r w:rsidRPr="006617B2">
        <w:rPr>
          <w:sz w:val="28"/>
          <w:szCs w:val="28"/>
        </w:rPr>
        <w:t> (Хохлома, Сувениры, Гордец, Северная Двина) и </w:t>
      </w:r>
      <w:r w:rsidRPr="006617B2">
        <w:rPr>
          <w:b/>
          <w:bCs/>
          <w:i/>
          <w:iCs/>
          <w:sz w:val="28"/>
          <w:szCs w:val="28"/>
        </w:rPr>
        <w:t>по фарфору</w:t>
      </w:r>
      <w:r w:rsidRPr="006617B2">
        <w:rPr>
          <w:sz w:val="28"/>
          <w:szCs w:val="28"/>
        </w:rPr>
        <w:t> (Гжель), </w:t>
      </w:r>
      <w:r w:rsidRPr="006617B2">
        <w:rPr>
          <w:b/>
          <w:bCs/>
          <w:i/>
          <w:iCs/>
          <w:sz w:val="28"/>
          <w:szCs w:val="28"/>
        </w:rPr>
        <w:t>глиняную игрушку</w:t>
      </w:r>
      <w:r w:rsidRPr="006617B2">
        <w:rPr>
          <w:sz w:val="28"/>
          <w:szCs w:val="28"/>
        </w:rPr>
        <w:t> (Дымка, Каргополь, Филимоново).</w:t>
      </w:r>
    </w:p>
    <w:p w:rsidR="006617B2" w:rsidRPr="006617B2" w:rsidRDefault="006617B2" w:rsidP="006617B2">
      <w:pPr>
        <w:ind w:firstLine="709"/>
        <w:jc w:val="both"/>
        <w:rPr>
          <w:sz w:val="28"/>
          <w:szCs w:val="28"/>
        </w:rPr>
      </w:pPr>
      <w:r w:rsidRPr="006617B2">
        <w:rPr>
          <w:sz w:val="28"/>
          <w:szCs w:val="28"/>
        </w:rPr>
        <w:t>       Предметы народного творчества многообразно. Это могут быть игрушки из дерева, глины, ковры, кружево, лаковая миниатюра и т. д. Каждое изделие несет в себе добро, радость, фантазию, увлекающую детей и взрослых.</w:t>
      </w:r>
    </w:p>
    <w:p w:rsidR="006617B2" w:rsidRPr="006617B2" w:rsidRDefault="006617B2" w:rsidP="006617B2">
      <w:pPr>
        <w:ind w:firstLine="709"/>
        <w:jc w:val="both"/>
        <w:rPr>
          <w:sz w:val="28"/>
          <w:szCs w:val="28"/>
        </w:rPr>
      </w:pPr>
      <w:r w:rsidRPr="006617B2">
        <w:rPr>
          <w:sz w:val="28"/>
          <w:szCs w:val="28"/>
        </w:rPr>
        <w:t>       </w:t>
      </w:r>
      <w:r w:rsidRPr="006617B2">
        <w:rPr>
          <w:b/>
          <w:bCs/>
          <w:sz w:val="28"/>
          <w:szCs w:val="28"/>
        </w:rPr>
        <w:t>Задачи декоративного рисования.  </w:t>
      </w:r>
    </w:p>
    <w:p w:rsidR="006617B2" w:rsidRPr="006617B2" w:rsidRDefault="006617B2" w:rsidP="006617B2">
      <w:pPr>
        <w:ind w:firstLine="709"/>
        <w:jc w:val="both"/>
        <w:rPr>
          <w:sz w:val="28"/>
          <w:szCs w:val="28"/>
        </w:rPr>
      </w:pPr>
      <w:r w:rsidRPr="006617B2">
        <w:rPr>
          <w:sz w:val="28"/>
          <w:szCs w:val="28"/>
        </w:rPr>
        <w:t>      Декоративное рисование, как и все виды изобразительного искусства, развивает у ребенка чувство прекрасного. Произведение народного декоративного искусства близки детям красочностью, простотой композиции. Знакомя детей с произведениями декоративного искусства различных областей, народностей нашей страны, педагог должен воспитывать у детей чувство любви к Родине, уважение к труду людей, создающих эти произведения искусства.</w:t>
      </w:r>
    </w:p>
    <w:p w:rsidR="006617B2" w:rsidRPr="006617B2" w:rsidRDefault="006617B2" w:rsidP="006617B2">
      <w:pPr>
        <w:ind w:firstLine="709"/>
        <w:jc w:val="both"/>
        <w:rPr>
          <w:sz w:val="28"/>
          <w:szCs w:val="28"/>
        </w:rPr>
      </w:pPr>
      <w:r w:rsidRPr="006617B2">
        <w:rPr>
          <w:sz w:val="28"/>
          <w:szCs w:val="28"/>
        </w:rPr>
        <w:t>      Декоративное рисование решает следующие задачи:</w:t>
      </w:r>
    </w:p>
    <w:p w:rsidR="006617B2" w:rsidRPr="006617B2" w:rsidRDefault="006617B2" w:rsidP="006617B2">
      <w:pPr>
        <w:ind w:firstLine="709"/>
        <w:jc w:val="both"/>
        <w:rPr>
          <w:sz w:val="28"/>
          <w:szCs w:val="28"/>
        </w:rPr>
      </w:pPr>
      <w:r w:rsidRPr="006617B2">
        <w:rPr>
          <w:sz w:val="28"/>
          <w:szCs w:val="28"/>
        </w:rPr>
        <w:t>– развивать чувство композиции, в связи с построением узора на различных формах;</w:t>
      </w:r>
    </w:p>
    <w:p w:rsidR="006617B2" w:rsidRPr="006617B2" w:rsidRDefault="006617B2" w:rsidP="006617B2">
      <w:pPr>
        <w:ind w:firstLine="709"/>
        <w:jc w:val="both"/>
        <w:rPr>
          <w:sz w:val="28"/>
          <w:szCs w:val="28"/>
        </w:rPr>
      </w:pPr>
      <w:r w:rsidRPr="006617B2">
        <w:rPr>
          <w:sz w:val="28"/>
          <w:szCs w:val="28"/>
        </w:rPr>
        <w:t>– развивать чувство цвета;</w:t>
      </w:r>
    </w:p>
    <w:p w:rsidR="006617B2" w:rsidRPr="006617B2" w:rsidRDefault="006617B2" w:rsidP="006617B2">
      <w:pPr>
        <w:ind w:firstLine="709"/>
        <w:jc w:val="both"/>
        <w:rPr>
          <w:sz w:val="28"/>
          <w:szCs w:val="28"/>
        </w:rPr>
      </w:pPr>
      <w:r w:rsidRPr="006617B2">
        <w:rPr>
          <w:sz w:val="28"/>
          <w:szCs w:val="28"/>
        </w:rPr>
        <w:lastRenderedPageBreak/>
        <w:t>– развивать способности различать стили в декоративном искусстве и использование их отдельных элементов в своем творчестве;</w:t>
      </w:r>
    </w:p>
    <w:p w:rsidR="006617B2" w:rsidRPr="006617B2" w:rsidRDefault="006617B2" w:rsidP="006617B2">
      <w:pPr>
        <w:ind w:firstLine="709"/>
        <w:jc w:val="both"/>
        <w:rPr>
          <w:sz w:val="28"/>
          <w:szCs w:val="28"/>
        </w:rPr>
      </w:pPr>
      <w:r w:rsidRPr="006617B2">
        <w:rPr>
          <w:sz w:val="28"/>
          <w:szCs w:val="28"/>
        </w:rPr>
        <w:t>– совершенствование технических навыков в рисовании кистью и карандашами.</w:t>
      </w:r>
    </w:p>
    <w:p w:rsidR="006617B2" w:rsidRPr="006617B2" w:rsidRDefault="006617B2" w:rsidP="006617B2">
      <w:pPr>
        <w:ind w:firstLine="709"/>
        <w:jc w:val="both"/>
        <w:rPr>
          <w:sz w:val="28"/>
          <w:szCs w:val="28"/>
        </w:rPr>
      </w:pPr>
      <w:r w:rsidRPr="006617B2">
        <w:rPr>
          <w:sz w:val="28"/>
          <w:szCs w:val="28"/>
        </w:rPr>
        <w:t>Ребенок должен почувствовать и понять, как в зависимости от назначения и формы предмета изменяется украшающий его орнамент. Отсюда он познает значение, целесообразность оформления, связь формы и содержания.</w:t>
      </w:r>
    </w:p>
    <w:p w:rsidR="006617B2" w:rsidRPr="006617B2" w:rsidRDefault="006617B2" w:rsidP="006617B2">
      <w:pPr>
        <w:ind w:firstLine="709"/>
        <w:jc w:val="both"/>
        <w:rPr>
          <w:sz w:val="28"/>
          <w:szCs w:val="28"/>
        </w:rPr>
      </w:pPr>
      <w:r w:rsidRPr="006617B2">
        <w:rPr>
          <w:sz w:val="28"/>
          <w:szCs w:val="28"/>
        </w:rPr>
        <w:t>       Важной задачей обучения является — развитие умения составлять узоры, учитывать ритм, симметрию, цвет.</w:t>
      </w:r>
    </w:p>
    <w:p w:rsidR="006617B2" w:rsidRPr="006617B2" w:rsidRDefault="006617B2" w:rsidP="006617B2">
      <w:pPr>
        <w:ind w:firstLine="709"/>
        <w:jc w:val="both"/>
        <w:rPr>
          <w:sz w:val="28"/>
          <w:szCs w:val="28"/>
        </w:rPr>
      </w:pPr>
      <w:r w:rsidRPr="006617B2">
        <w:rPr>
          <w:sz w:val="28"/>
          <w:szCs w:val="28"/>
        </w:rPr>
        <w:t>       Дети, знакомясь с декоративным рисованием, должны научиться ясно, представлять себе, что такое ритм и симметрия, без чего декоративное искусство не может существовать. </w:t>
      </w:r>
    </w:p>
    <w:p w:rsidR="006617B2" w:rsidRPr="006617B2" w:rsidRDefault="006617B2" w:rsidP="006617B2">
      <w:pPr>
        <w:ind w:firstLine="709"/>
        <w:jc w:val="both"/>
        <w:rPr>
          <w:sz w:val="28"/>
          <w:szCs w:val="28"/>
        </w:rPr>
      </w:pPr>
      <w:r w:rsidRPr="006617B2">
        <w:rPr>
          <w:sz w:val="28"/>
          <w:szCs w:val="28"/>
        </w:rPr>
        <w:t>     Развитие   чувства   цвета   выделяется   как   главная   задача.   Цвет   в расписном орнаменте тесно связана с композицией, в узоре они не отделимы “друг от друга.</w:t>
      </w:r>
    </w:p>
    <w:p w:rsidR="006617B2" w:rsidRPr="006617B2" w:rsidRDefault="006617B2" w:rsidP="006617B2">
      <w:pPr>
        <w:ind w:firstLine="709"/>
        <w:jc w:val="both"/>
        <w:rPr>
          <w:sz w:val="28"/>
          <w:szCs w:val="28"/>
        </w:rPr>
      </w:pPr>
      <w:r w:rsidRPr="006617B2">
        <w:rPr>
          <w:sz w:val="28"/>
          <w:szCs w:val="28"/>
        </w:rPr>
        <w:t>    Задачи обучения детей </w:t>
      </w:r>
      <w:r w:rsidRPr="006617B2">
        <w:rPr>
          <w:b/>
          <w:bCs/>
          <w:sz w:val="28"/>
          <w:szCs w:val="28"/>
        </w:rPr>
        <w:t>седьмого года</w:t>
      </w:r>
      <w:r w:rsidRPr="006617B2">
        <w:rPr>
          <w:sz w:val="28"/>
          <w:szCs w:val="28"/>
        </w:rPr>
        <w:t> жизни декоративному рисованию следующие:</w:t>
      </w:r>
      <w:r w:rsidRPr="006617B2">
        <w:rPr>
          <w:sz w:val="28"/>
          <w:szCs w:val="28"/>
        </w:rPr>
        <w:br/>
        <w:t>развивать чувство композиции: учить составлять узоры на плоских и объемных формах в зависимости от их особенностей и назначения предмета;</w:t>
      </w:r>
      <w:r w:rsidRPr="006617B2">
        <w:rPr>
          <w:sz w:val="28"/>
          <w:szCs w:val="28"/>
        </w:rPr>
        <w:br/>
        <w:t>развивать чувство цвета: учить использовать разнообразные цвета с их оттенками в различных сочетаниях;</w:t>
      </w:r>
      <w:r w:rsidRPr="006617B2">
        <w:rPr>
          <w:sz w:val="28"/>
          <w:szCs w:val="28"/>
        </w:rPr>
        <w:br/>
        <w:t>учить видеть особенности разных видов народной декоративной росписи, использовать в рисунках отдельные элементы народных орнаментов;</w:t>
      </w:r>
      <w:r w:rsidRPr="006617B2">
        <w:rPr>
          <w:sz w:val="28"/>
          <w:szCs w:val="28"/>
        </w:rPr>
        <w:br/>
        <w:t>совершенствовать технические навыки рисования красками и карандашами.</w:t>
      </w:r>
    </w:p>
    <w:p w:rsidR="006617B2" w:rsidRPr="006617B2" w:rsidRDefault="006617B2" w:rsidP="006617B2">
      <w:pPr>
        <w:ind w:firstLine="709"/>
        <w:jc w:val="both"/>
        <w:rPr>
          <w:sz w:val="28"/>
          <w:szCs w:val="28"/>
        </w:rPr>
      </w:pPr>
      <w:r w:rsidRPr="006617B2">
        <w:rPr>
          <w:sz w:val="28"/>
          <w:szCs w:val="28"/>
        </w:rPr>
        <w:br/>
        <w:t>В подготовительную группу приходят дети, знакомые с основными принципами построения узора на округлых и прямоугольных формах. Им предлагаются новые формы – прямоугольник и многоугольник и различные плоскостные формы предметов – вазы, кувшины, чашки, рукавички, шапки и т. п. Эти предметы не имеют правильной геометрической формы, и узор на них требует применения разных принципов (например, на кувшине по краю горлышка – линейный орнамент, на округлой части – узор из центра).</w:t>
      </w:r>
      <w:r w:rsidRPr="006617B2">
        <w:rPr>
          <w:sz w:val="28"/>
          <w:szCs w:val="28"/>
        </w:rPr>
        <w:br/>
        <w:t>    Усложняется и понятие о </w:t>
      </w:r>
      <w:r w:rsidRPr="006617B2">
        <w:rPr>
          <w:i/>
          <w:iCs/>
          <w:sz w:val="28"/>
          <w:szCs w:val="28"/>
        </w:rPr>
        <w:t>симметрии.</w:t>
      </w:r>
      <w:r w:rsidRPr="006617B2">
        <w:rPr>
          <w:sz w:val="28"/>
          <w:szCs w:val="28"/>
        </w:rPr>
        <w:t> Кроме расположения одинаковых форм направо и налево, дети знакомятся с зеркальным отражением, где части узора соответственно меняют свое положение.</w:t>
      </w:r>
      <w:r w:rsidRPr="006617B2">
        <w:rPr>
          <w:sz w:val="28"/>
          <w:szCs w:val="28"/>
        </w:rPr>
        <w:br/>
        <w:t>    Затем дети осваивают еще один прием заполнения всей формы однородным узором по принципу сетчатого орнамента – повторение и </w:t>
      </w:r>
      <w:r w:rsidRPr="006617B2">
        <w:rPr>
          <w:i/>
          <w:iCs/>
          <w:sz w:val="28"/>
          <w:szCs w:val="28"/>
        </w:rPr>
        <w:t>чередование элементов в шахматном порядке</w:t>
      </w:r>
      <w:r w:rsidRPr="006617B2">
        <w:rPr>
          <w:sz w:val="28"/>
          <w:szCs w:val="28"/>
        </w:rPr>
        <w:t>. </w:t>
      </w:r>
    </w:p>
    <w:p w:rsidR="006617B2" w:rsidRPr="006617B2" w:rsidRDefault="006617B2" w:rsidP="006617B2">
      <w:pPr>
        <w:ind w:firstLine="709"/>
        <w:jc w:val="both"/>
        <w:rPr>
          <w:sz w:val="28"/>
          <w:szCs w:val="28"/>
        </w:rPr>
      </w:pPr>
      <w:r w:rsidRPr="006617B2">
        <w:rPr>
          <w:sz w:val="28"/>
          <w:szCs w:val="28"/>
        </w:rPr>
        <w:lastRenderedPageBreak/>
        <w:t>В декоративном рисовании во всех группах используется только гуашь, которая позволяет наносить цвет на цвет, а это часто требуется в декоративных рисунках и невыполнимо при работе акварелью.</w:t>
      </w:r>
    </w:p>
    <w:p w:rsidR="006617B2" w:rsidRPr="006617B2" w:rsidRDefault="006617B2" w:rsidP="006617B2">
      <w:pPr>
        <w:ind w:firstLine="709"/>
        <w:jc w:val="both"/>
        <w:rPr>
          <w:sz w:val="28"/>
          <w:szCs w:val="28"/>
        </w:rPr>
      </w:pPr>
      <w:r w:rsidRPr="006617B2">
        <w:rPr>
          <w:b/>
          <w:bCs/>
          <w:sz w:val="28"/>
          <w:szCs w:val="28"/>
        </w:rPr>
        <w:t>В подготовительной группе</w:t>
      </w:r>
      <w:r w:rsidRPr="006617B2">
        <w:rPr>
          <w:sz w:val="28"/>
          <w:szCs w:val="28"/>
        </w:rPr>
        <w:t xml:space="preserve"> детей учат составлять симметричные узоры. Значительно усложняются элементы узора: вводятся спирали, завитки, волнистые линии, обогащается цветовая гамма. </w:t>
      </w:r>
      <w:proofErr w:type="gramStart"/>
      <w:r w:rsidRPr="006617B2">
        <w:rPr>
          <w:sz w:val="28"/>
          <w:szCs w:val="28"/>
        </w:rPr>
        <w:t>Также,  ставится</w:t>
      </w:r>
      <w:proofErr w:type="gramEnd"/>
      <w:r w:rsidRPr="006617B2">
        <w:rPr>
          <w:sz w:val="28"/>
          <w:szCs w:val="28"/>
        </w:rPr>
        <w:t xml:space="preserve"> и другая  задача - научить выполнять узор в определенной цветовой гамме, характерной для того или иного вида народного декоративного искусства — дымковской, хохломской, городецкой росписи, в теплых или холодных тонах. При составлении узоров детям предоставляют возможность использовать не только основные цвета, не и оттенки. От ритмичных узоров с повторяющимися элементами постепенно переходят к симметричным, а затем и асимметричным; композициям.</w:t>
      </w:r>
    </w:p>
    <w:p w:rsidR="006617B2" w:rsidRPr="006617B2" w:rsidRDefault="006617B2" w:rsidP="006617B2">
      <w:pPr>
        <w:ind w:firstLine="709"/>
        <w:jc w:val="both"/>
        <w:rPr>
          <w:sz w:val="28"/>
          <w:szCs w:val="28"/>
        </w:rPr>
      </w:pPr>
      <w:r w:rsidRPr="006617B2">
        <w:rPr>
          <w:b/>
          <w:bCs/>
          <w:sz w:val="28"/>
          <w:szCs w:val="28"/>
        </w:rPr>
        <w:t> Цикл занятий по обучению дошкольников декоративному рисованию состоит из трех этапов:</w:t>
      </w:r>
    </w:p>
    <w:p w:rsidR="006617B2" w:rsidRPr="006617B2" w:rsidRDefault="006617B2" w:rsidP="006617B2">
      <w:pPr>
        <w:ind w:firstLine="709"/>
        <w:jc w:val="both"/>
        <w:rPr>
          <w:sz w:val="28"/>
          <w:szCs w:val="28"/>
        </w:rPr>
      </w:pPr>
      <w:r w:rsidRPr="006617B2">
        <w:rPr>
          <w:sz w:val="28"/>
          <w:szCs w:val="28"/>
        </w:rPr>
        <w:t>– знакомство с историей народного промысла и выделения простейших элементов узора;</w:t>
      </w:r>
    </w:p>
    <w:p w:rsidR="006617B2" w:rsidRPr="006617B2" w:rsidRDefault="006617B2" w:rsidP="006617B2">
      <w:pPr>
        <w:ind w:firstLine="709"/>
        <w:jc w:val="both"/>
        <w:rPr>
          <w:sz w:val="28"/>
          <w:szCs w:val="28"/>
        </w:rPr>
      </w:pPr>
      <w:r w:rsidRPr="006617B2">
        <w:rPr>
          <w:sz w:val="28"/>
          <w:szCs w:val="28"/>
        </w:rPr>
        <w:t>– углубление знаний о промысле, выделение более сложных элементов узора и знакомство с особенностями декоративной композиции;</w:t>
      </w:r>
    </w:p>
    <w:p w:rsidR="006617B2" w:rsidRPr="006617B2" w:rsidRDefault="006617B2" w:rsidP="006617B2">
      <w:pPr>
        <w:ind w:firstLine="709"/>
        <w:jc w:val="both"/>
        <w:rPr>
          <w:sz w:val="28"/>
          <w:szCs w:val="28"/>
        </w:rPr>
      </w:pPr>
      <w:r w:rsidRPr="006617B2">
        <w:rPr>
          <w:sz w:val="28"/>
          <w:szCs w:val="28"/>
        </w:rPr>
        <w:t>– творческое использование полученных знаний, умений, навыков.</w:t>
      </w:r>
    </w:p>
    <w:p w:rsidR="006617B2" w:rsidRPr="006617B2" w:rsidRDefault="006617B2" w:rsidP="006617B2">
      <w:pPr>
        <w:ind w:firstLine="709"/>
        <w:jc w:val="both"/>
        <w:rPr>
          <w:sz w:val="28"/>
          <w:szCs w:val="28"/>
        </w:rPr>
      </w:pPr>
      <w:r w:rsidRPr="006617B2">
        <w:rPr>
          <w:sz w:val="28"/>
          <w:szCs w:val="28"/>
        </w:rPr>
        <w:t>          Обучение правилам создания узора целесообразно начать с построения простейших композиций на полосе. Ограниченное пространство позволить усвоить один из главных способов создания выразительности в орнаментальной деятельности – ритмичность и чередование.</w:t>
      </w:r>
    </w:p>
    <w:p w:rsidR="006617B2" w:rsidRPr="006617B2" w:rsidRDefault="006617B2" w:rsidP="006617B2">
      <w:pPr>
        <w:ind w:firstLine="709"/>
        <w:jc w:val="both"/>
        <w:rPr>
          <w:sz w:val="28"/>
          <w:szCs w:val="28"/>
        </w:rPr>
      </w:pPr>
      <w:r w:rsidRPr="006617B2">
        <w:rPr>
          <w:sz w:val="28"/>
          <w:szCs w:val="28"/>
        </w:rPr>
        <w:t>Затем, возм</w:t>
      </w:r>
      <w:r>
        <w:rPr>
          <w:sz w:val="28"/>
          <w:szCs w:val="28"/>
        </w:rPr>
        <w:t xml:space="preserve">ожна такая последовательность: </w:t>
      </w:r>
      <w:r w:rsidRPr="006617B2">
        <w:rPr>
          <w:sz w:val="28"/>
          <w:szCs w:val="28"/>
        </w:rPr>
        <w:t xml:space="preserve">составление узора в круге, квадрате, прямоугольнике и </w:t>
      </w:r>
      <w:proofErr w:type="gramStart"/>
      <w:r w:rsidRPr="006617B2">
        <w:rPr>
          <w:sz w:val="28"/>
          <w:szCs w:val="28"/>
        </w:rPr>
        <w:t>треугольнике,  украшение</w:t>
      </w:r>
      <w:proofErr w:type="gramEnd"/>
      <w:r w:rsidRPr="006617B2">
        <w:rPr>
          <w:sz w:val="28"/>
          <w:szCs w:val="28"/>
        </w:rPr>
        <w:t xml:space="preserve"> различных форм, передающих образы одежды, обуви, посуды, игрушек,  и, наконец, по возможности –  украшение  объемных форм.</w:t>
      </w:r>
    </w:p>
    <w:p w:rsidR="006617B2" w:rsidRPr="006617B2" w:rsidRDefault="006617B2" w:rsidP="006617B2">
      <w:pPr>
        <w:ind w:firstLine="709"/>
        <w:jc w:val="both"/>
        <w:rPr>
          <w:sz w:val="28"/>
          <w:szCs w:val="28"/>
        </w:rPr>
      </w:pPr>
      <w:r w:rsidRPr="006617B2">
        <w:rPr>
          <w:sz w:val="28"/>
          <w:szCs w:val="28"/>
        </w:rPr>
        <w:t>В основе обучения декоративному рисованию, как отмечалось выше, лежит знакомство с народными промыслами.</w:t>
      </w:r>
    </w:p>
    <w:p w:rsidR="006617B2" w:rsidRPr="006617B2" w:rsidRDefault="006617B2" w:rsidP="006617B2">
      <w:pPr>
        <w:ind w:firstLine="709"/>
        <w:jc w:val="both"/>
        <w:rPr>
          <w:sz w:val="28"/>
          <w:szCs w:val="28"/>
        </w:rPr>
      </w:pPr>
      <w:r w:rsidRPr="006617B2">
        <w:rPr>
          <w:sz w:val="28"/>
          <w:szCs w:val="28"/>
        </w:rPr>
        <w:t> Как показывает анализ этнографической, искусствоведческой   и исторической литературы, все, что воспринимается нами просто, как декор, издавна наполнялся глубочайшим смыслом.</w:t>
      </w:r>
    </w:p>
    <w:p w:rsidR="006617B2" w:rsidRPr="006617B2" w:rsidRDefault="006617B2" w:rsidP="006617B2">
      <w:pPr>
        <w:ind w:firstLine="709"/>
        <w:jc w:val="both"/>
        <w:rPr>
          <w:sz w:val="28"/>
          <w:szCs w:val="28"/>
        </w:rPr>
      </w:pPr>
      <w:r w:rsidRPr="006617B2">
        <w:rPr>
          <w:sz w:val="28"/>
          <w:szCs w:val="28"/>
        </w:rPr>
        <w:t xml:space="preserve">Элементы узоров и орнаментов имели значение знаков и символов, а их сочетанию всегда придавалось строго определенное значение. В этом выражалась утилитарная функция орнамента. Эстетическая функция появилась позже. Например, когда предмет переставал выполнять свое первоначальное назначение.  Очень хорошо это иллюстрирует народная глиняная игрушка, которая изначально служила атрибутом </w:t>
      </w:r>
      <w:r w:rsidRPr="006617B2">
        <w:rPr>
          <w:sz w:val="28"/>
          <w:szCs w:val="28"/>
        </w:rPr>
        <w:lastRenderedPageBreak/>
        <w:t xml:space="preserve">религиозных обрядов. На дымковских, </w:t>
      </w:r>
      <w:proofErr w:type="spellStart"/>
      <w:r w:rsidRPr="006617B2">
        <w:rPr>
          <w:sz w:val="28"/>
          <w:szCs w:val="28"/>
        </w:rPr>
        <w:t>каргопольских</w:t>
      </w:r>
      <w:proofErr w:type="spellEnd"/>
      <w:r w:rsidRPr="006617B2">
        <w:rPr>
          <w:sz w:val="28"/>
          <w:szCs w:val="28"/>
        </w:rPr>
        <w:t>, калининских и многих других игрушках часто встречается знак солнца – предмет особого поклонения наших предков.</w:t>
      </w:r>
    </w:p>
    <w:p w:rsidR="006617B2" w:rsidRPr="006617B2" w:rsidRDefault="006617B2" w:rsidP="006617B2">
      <w:pPr>
        <w:ind w:firstLine="709"/>
        <w:jc w:val="both"/>
        <w:rPr>
          <w:sz w:val="28"/>
          <w:szCs w:val="28"/>
        </w:rPr>
      </w:pPr>
      <w:r w:rsidRPr="006617B2">
        <w:rPr>
          <w:sz w:val="28"/>
          <w:szCs w:val="28"/>
        </w:rPr>
        <w:t>В дымковских игрушках волнистые линии между солнечными кругами, идущие сверху вниз, обозначают небесную влагу, т. е. дождь; черные точки – семена в земле. Смысл орнамента ясен – согретое солнцем, наполненное небесной влагой, прорастет зерно – начнется новая жизнь…</w:t>
      </w:r>
    </w:p>
    <w:p w:rsidR="006617B2" w:rsidRPr="006617B2" w:rsidRDefault="006617B2" w:rsidP="006617B2">
      <w:pPr>
        <w:ind w:firstLine="709"/>
        <w:jc w:val="both"/>
        <w:rPr>
          <w:sz w:val="28"/>
          <w:szCs w:val="28"/>
        </w:rPr>
      </w:pPr>
      <w:r w:rsidRPr="006617B2">
        <w:rPr>
          <w:sz w:val="28"/>
          <w:szCs w:val="28"/>
        </w:rPr>
        <w:t>Расшифровывание и чтение декоративных узоров в изделиях народных мастеров – процесс увлекательный и познавательный. Преподнесенный детям в сказочно-занимательной форме рассказ о смысле, заложенном в каждом узоре. Поможет:</w:t>
      </w:r>
    </w:p>
    <w:p w:rsidR="006617B2" w:rsidRPr="006617B2" w:rsidRDefault="006617B2" w:rsidP="006617B2">
      <w:pPr>
        <w:ind w:firstLine="709"/>
        <w:jc w:val="both"/>
        <w:rPr>
          <w:sz w:val="28"/>
          <w:szCs w:val="28"/>
        </w:rPr>
      </w:pPr>
      <w:r w:rsidRPr="006617B2">
        <w:rPr>
          <w:sz w:val="28"/>
          <w:szCs w:val="28"/>
        </w:rPr>
        <w:t>– пробудить интерес (как особую форму познавательной потребности) к народному искусству;</w:t>
      </w:r>
    </w:p>
    <w:p w:rsidR="006617B2" w:rsidRPr="006617B2" w:rsidRDefault="006617B2" w:rsidP="006617B2">
      <w:pPr>
        <w:ind w:firstLine="709"/>
        <w:jc w:val="both"/>
        <w:rPr>
          <w:sz w:val="28"/>
          <w:szCs w:val="28"/>
        </w:rPr>
      </w:pPr>
      <w:r w:rsidRPr="006617B2">
        <w:rPr>
          <w:sz w:val="28"/>
          <w:szCs w:val="28"/>
        </w:rPr>
        <w:t>– создать яркий эмоциональный фон декоративно-орнаментальной деятельности;</w:t>
      </w:r>
    </w:p>
    <w:p w:rsidR="006617B2" w:rsidRPr="006617B2" w:rsidRDefault="006617B2" w:rsidP="006617B2">
      <w:pPr>
        <w:ind w:firstLine="709"/>
        <w:jc w:val="both"/>
        <w:rPr>
          <w:sz w:val="28"/>
          <w:szCs w:val="28"/>
        </w:rPr>
      </w:pPr>
      <w:r w:rsidRPr="006617B2">
        <w:rPr>
          <w:sz w:val="28"/>
          <w:szCs w:val="28"/>
        </w:rPr>
        <w:t>– наполнить повествовательным смыслом общую композицию;</w:t>
      </w:r>
    </w:p>
    <w:p w:rsidR="006617B2" w:rsidRPr="006617B2" w:rsidRDefault="006617B2" w:rsidP="006617B2">
      <w:pPr>
        <w:ind w:firstLine="709"/>
        <w:jc w:val="both"/>
        <w:rPr>
          <w:sz w:val="28"/>
          <w:szCs w:val="28"/>
        </w:rPr>
      </w:pPr>
      <w:r w:rsidRPr="006617B2">
        <w:rPr>
          <w:sz w:val="28"/>
          <w:szCs w:val="28"/>
        </w:rPr>
        <w:t>– сформировать понятие об условности и стилизованности декоративных элементов.</w:t>
      </w:r>
    </w:p>
    <w:p w:rsidR="006617B2" w:rsidRPr="006617B2" w:rsidRDefault="006617B2" w:rsidP="006617B2">
      <w:pPr>
        <w:ind w:firstLine="709"/>
        <w:jc w:val="both"/>
      </w:pPr>
      <w:r w:rsidRPr="006617B2">
        <w:t> </w:t>
      </w:r>
    </w:p>
    <w:p w:rsidR="000B52CF" w:rsidRDefault="00841B4F" w:rsidP="00841B4F">
      <w:r>
        <w:t xml:space="preserve">                                 </w:t>
      </w:r>
      <w:r w:rsidR="006617B2">
        <w:rPr>
          <w:noProof/>
          <w:lang w:eastAsia="ru-RU"/>
        </w:rPr>
        <w:drawing>
          <wp:inline distT="0" distB="0" distL="0" distR="0" wp14:anchorId="4BAE0150" wp14:editId="7C448ECA">
            <wp:extent cx="2375472" cy="2247900"/>
            <wp:effectExtent l="0" t="0" r="6350" b="0"/>
            <wp:docPr id="3" name="Рисунок 3" descr="https://gas-kvas.com/uploads/posts/2023-01/1674487650_gas-kvas-com-p-uzori-v-risunkakh-srednei-gruppi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as-kvas.com/uploads/posts/2023-01/1674487650_gas-kvas-com-p-uzori-v-risunkakh-srednei-gruppi-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101" cy="225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="006617B2">
        <w:rPr>
          <w:noProof/>
          <w:lang w:eastAsia="ru-RU"/>
        </w:rPr>
        <w:drawing>
          <wp:inline distT="0" distB="0" distL="0" distR="0" wp14:anchorId="13C30280" wp14:editId="1488EB48">
            <wp:extent cx="1430655" cy="2224544"/>
            <wp:effectExtent l="0" t="0" r="0" b="4445"/>
            <wp:docPr id="4" name="Рисунок 4" descr="http://zabavniks.com/wp-content/uploads/gorodeckaya_rospis_dlya_detey_6_10135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bavniks.com/wp-content/uploads/gorodeckaya_rospis_dlya_detey_6_10135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534" cy="224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B4F" w:rsidRDefault="00841B4F" w:rsidP="00841B4F"/>
    <w:p w:rsidR="00841B4F" w:rsidRDefault="00841B4F" w:rsidP="00841B4F">
      <w:pPr>
        <w:ind w:firstLine="709"/>
      </w:pPr>
      <w:r>
        <w:t xml:space="preserve">                                                </w:t>
      </w:r>
      <w:r>
        <w:rPr>
          <w:noProof/>
          <w:lang w:eastAsia="ru-RU"/>
        </w:rPr>
        <w:drawing>
          <wp:inline distT="0" distB="0" distL="0" distR="0" wp14:anchorId="08F4705E" wp14:editId="3196D1CC">
            <wp:extent cx="2202356" cy="1596708"/>
            <wp:effectExtent l="0" t="0" r="7620" b="3810"/>
            <wp:docPr id="5" name="Рисунок 5" descr="https://pochemu4ka.ru/_ph/522/938676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ochemu4ka.ru/_ph/522/9386768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582" cy="159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B4F" w:rsidRDefault="00841B4F" w:rsidP="00841B4F">
      <w:pPr>
        <w:ind w:firstLine="709"/>
      </w:pPr>
    </w:p>
    <w:p w:rsidR="00841B4F" w:rsidRDefault="00841B4F" w:rsidP="00841B4F">
      <w:pPr>
        <w:ind w:firstLine="709"/>
      </w:pPr>
      <w:r>
        <w:t xml:space="preserve">                                   </w:t>
      </w:r>
      <w:bookmarkStart w:id="0" w:name="_GoBack"/>
      <w:bookmarkEnd w:id="0"/>
    </w:p>
    <w:sectPr w:rsidR="00841B4F" w:rsidSect="006617B2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CF"/>
    <w:rsid w:val="000B52CF"/>
    <w:rsid w:val="006617B2"/>
    <w:rsid w:val="0084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F26C"/>
  <w15:chartTrackingRefBased/>
  <w15:docId w15:val="{B8B311C3-E7DD-4C12-A95C-91FF3934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561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1185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0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1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ЛЕРУШИК</dc:creator>
  <cp:keywords/>
  <dc:description/>
  <cp:lastModifiedBy>ЛЕРУШИК</cp:lastModifiedBy>
  <cp:revision>2</cp:revision>
  <dcterms:created xsi:type="dcterms:W3CDTF">2023-02-28T05:59:00Z</dcterms:created>
  <dcterms:modified xsi:type="dcterms:W3CDTF">2023-02-28T06:11:00Z</dcterms:modified>
</cp:coreProperties>
</file>