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rFonts w:ascii="PT Serif" w:hAnsi="PT Serif" w:cs="Calibri"/>
          <w:b/>
          <w:bCs/>
          <w:color w:val="333333"/>
          <w:sz w:val="28"/>
          <w:szCs w:val="28"/>
        </w:rPr>
      </w:pPr>
      <w:r w:rsidRPr="00F52AD9">
        <w:rPr>
          <w:rStyle w:val="c4"/>
          <w:rFonts w:ascii="PT Serif" w:hAnsi="PT Serif" w:cs="Calibri"/>
          <w:b/>
          <w:bCs/>
          <w:color w:val="333333"/>
          <w:sz w:val="28"/>
          <w:szCs w:val="28"/>
        </w:rPr>
        <w:t>Экологи</w:t>
      </w:r>
      <w:r>
        <w:rPr>
          <w:rStyle w:val="c4"/>
          <w:rFonts w:ascii="PT Serif" w:hAnsi="PT Serif" w:cs="Calibri"/>
          <w:b/>
          <w:bCs/>
          <w:color w:val="333333"/>
          <w:sz w:val="28"/>
          <w:szCs w:val="28"/>
        </w:rPr>
        <w:t xml:space="preserve">ческое воспитание детей </w:t>
      </w:r>
      <w:r w:rsidRPr="00F52AD9">
        <w:rPr>
          <w:rStyle w:val="c4"/>
          <w:rFonts w:ascii="PT Serif" w:hAnsi="PT Serif" w:cs="Calibri"/>
          <w:b/>
          <w:bCs/>
          <w:color w:val="333333"/>
          <w:sz w:val="28"/>
          <w:szCs w:val="28"/>
        </w:rPr>
        <w:t xml:space="preserve"> дошкольного возраста</w:t>
      </w:r>
    </w:p>
    <w:p w:rsidR="00B205C9" w:rsidRPr="00F52AD9" w:rsidRDefault="00B205C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rFonts w:ascii="PT Serif" w:hAnsi="PT Serif" w:cs="Calibri"/>
          <w:b/>
          <w:bCs/>
          <w:color w:val="333333"/>
          <w:sz w:val="28"/>
          <w:szCs w:val="28"/>
        </w:rPr>
        <w:t>Подготовила Степанова Юлия Сергеевна</w:t>
      </w:r>
      <w:bookmarkStart w:id="0" w:name="_GoBack"/>
      <w:bookmarkEnd w:id="0"/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b/>
          <w:color w:val="333333"/>
        </w:rPr>
        <w:t>Природа</w:t>
      </w:r>
      <w:r>
        <w:rPr>
          <w:rStyle w:val="c0"/>
          <w:rFonts w:ascii="PT Serif" w:hAnsi="PT Serif" w:cs="Calibri"/>
          <w:color w:val="333333"/>
        </w:rPr>
        <w:t xml:space="preserve"> — мощный источник познания, которое через общение раскрывает человеку свои тайны и делает его более чувствительным к окружающему миру. Человек — часть природы, интерес ко всему живому заложен в нем с самого рождения, и едва ли не наиболее ярко проявляется в детском возрасте.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b/>
          <w:color w:val="333333"/>
        </w:rPr>
        <w:t>Дошкольный возраст</w:t>
      </w:r>
      <w:r>
        <w:rPr>
          <w:rStyle w:val="c0"/>
          <w:rFonts w:ascii="PT Serif" w:hAnsi="PT Serif" w:cs="Calibri"/>
          <w:color w:val="333333"/>
        </w:rPr>
        <w:t xml:space="preserve"> — важнейший этап в становлении экологического мировоззрения человека, который предусматривает создание предпосылок гуманной взаимодействия с природной средой.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Главным условием реализации задач экологического воспитания является создание эколого-развивающей предметной среды, способствующей формированию у дошкольников экологической воспитанности, которая предусматривает приобретение представлений о самоценности и неповторимости компонентов природы, проявление гуманных чувств к живым существам, овладение умениями чувствовать красоту и любоваться ею, знать правила безопасного поведения в природе.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b/>
          <w:color w:val="333333"/>
        </w:rPr>
        <w:t>Актуальность темы исследования</w:t>
      </w:r>
      <w:r>
        <w:rPr>
          <w:rStyle w:val="c0"/>
          <w:rFonts w:ascii="PT Serif" w:hAnsi="PT Serif" w:cs="Calibri"/>
          <w:color w:val="333333"/>
        </w:rPr>
        <w:t xml:space="preserve"> объясняется тем, что проблемы экологического воспитания подрастающего поколения вышли сегодня на первый план, и им уделяют всё больше внимания. Деятельность человека в природе нередко бывает безграмотной, неправильной с экологической точки зрения, ведет к нарушению экологического равновесия. Каждый из тех, кто принёс вред природе, когда-то был ребёнком. Поэтому так велика роль дошкольных учреждений в экологическом воспитании детей. Именно в дошкольном возрасте усвоение основ экологических знаний наиболее продуктивно, потому что малыш воспринимает природу очень эмоционально, как нечто живое. Ознакомление детей дошкольного возраста с миром природы является важнейшим средством формирования гармоничной, всесторонне развитой личности, которая обладает знаниями и навыками экологически целесообразного поведения в природе.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52AD9">
        <w:rPr>
          <w:rStyle w:val="c4"/>
          <w:rFonts w:ascii="PT Serif" w:hAnsi="PT Serif" w:cs="Calibri"/>
          <w:b/>
          <w:bCs/>
          <w:color w:val="333333"/>
          <w:sz w:val="28"/>
          <w:szCs w:val="28"/>
        </w:rPr>
        <w:t>Методика формирования экологического воспитания младших дошкольников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В процессе экологического воспитания детей в детском саду используют различные методы: наглядные (наблюдение, демонстрация); практические (игра, труд); словесные (рассказы воспитателя, чтение художественных произведений, беседы) и экспериментальные (опыт).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В методике экологического воспитания дошкольников все методы классифицируются на две группы в зависимости от того, знакомятся дети с природой через непосредственный контакт с ней, то есть через общение с реальными объектами природы, или — через ознакомление опосредованным путем (через картину и т. п.).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К методам, которые обеспечивают непосредственный контакт с природой, относятся наблюдения, несложные опыты, труд в природе, и игры с природными материалами. Методы косвенного ознакомления с природой — рассказы, чтение художественных произведений, беседы.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Наблюдение является основным методом ознакомления детей с природой. Сутью наблюдения является непосредственное, целенаправленное, планомерное восприятие детьми процессов, явлений, объектов окружающего мира с помощью органов чувств. Методу наблюдения принадлежит особая роль в познании детьми природы, поскольку он базируется на чувственном восприятии, обеспечивает живой контакт детей с реальными объектами природы, в результате чего у детей формируются реалистичные представления об объектах природы и связи между ними.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Во время наблюдения активно взаимодействуют восприятие, мышление и речь, дошкольники выделяют в предметах и явлениях основные, существенные признаки, устанавливают причинно-следственные связи, зависимости. Во время наблюдения за растениями, животными и явлениями природы целесообразно придерживаться следующей схемы: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PT Serif" w:hAnsi="PT Serif" w:cs="Calibri"/>
          <w:color w:val="333333"/>
        </w:rPr>
      </w:pP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– Оценка эстетического вида и особенностей строения.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– Требования к условиям жизни.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– Значение для природы и человека.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Интересная и полезная форма работы — это привлечение дошкольников к систематическим наблюдениям и сравнениям. Например, после появления нового листочка, бутона, цветка можно предложить воспитанникам «сфотографировать» растение. Дети рисуют растение с натуры. Через некоторое время нужно сравнить растение с «фотографиями» и определить произошедшие изменения. Это стимулирует наблюдательность, внимательность к деталям, способствует сенсорному воспитанию [1].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Метод демонстрации заключается в показе детям натуральных предметов или их изображений (картин, диапозитивов, кинофильмов). Демонстрацию используют для уточнения, обобщения и систематизации знаний детей о предметах и явлениях, формирования представлений о недоступных для непосредственного восприятия объектов.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Рассказ обогащает ребенка разнообразными впечатлениями, влияет на его ум, чувства, воображение. Рассказ воспитателя должна иметь четко определенную тему, художественную форму, быть динамичным, основываться на близких и интересных для детей фактах.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Чтение (слушание детьми) произведений художественной литературы способствует расширению знаний дошкольников о предметах и явлениях, формированию художественных вкусов, возникновению сопереживания.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Беседу используют для обобщения и систематизации знаний. Участвуя в беседе, ребенок должен знать, о чем идет речь, уметь включаться в диалог, поддерживать и развивать его, слушать и понимать собеседника, управлять своим вниманием и др.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Игра предусматривает применение в обучении элементов игровой деятельности, в результате чего дидактическая задача становится более понятной, доступной и привлекательной для ребенка, а процесс обучения — интересным. Дидактические игры с комнатными растениями могут быть использованы на занятиях по математике. Например, при ознакомлении с величиной: широкий/узкий, большой/маленький (листья фуксии, традесканции) — игра «Найди по описанию»); высокий/низкий (примула и бальзамин); количеством (стеблей, цветков); формой (длинная, круглая) и т. д. Также сюжетные дидактические игры используют на занятиях по ознакомлению с окружающей средой и развитию речи («Магазин цветов», «Путешествие в магазин», «Цветок, цветок, где твой дом?», «Посади цветок».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Интересной и нетрадиционной формой работы является организация и проведение творческих игр «Путешествие на родину комнатных растений». Дети узнают об условиях жизни растений на их родине, особенности природных факторов, которые являются оптимальными для жизни и роста растений. Для проведения такой работы нужно разместить растения так, чтобы создать модель природной группировки растений, а также использовать картины с изображением природных зон.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Работа в природе рассматривается как один из основных методов ознакомления дошкольников с природой. В процессе труда дети наиболее убедительно и наглядно убеждаются в связи между условиями для растений и их развитием. Дошкольники овладевают новыми приемами обследования, учатся отличать культурные растения от сорняков.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Опыт определяется как способ материального воздействия человека на объект с целью изучения этого объекта, познание его свойств. Другими словами, это наблюдение со специально созданными условиями.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Формы ознакомления детей дошкольного возраста с природой.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а) занятия;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б) экскурсии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lastRenderedPageBreak/>
        <w:t>в) прогулки;</w:t>
      </w:r>
      <w:r>
        <w:rPr>
          <w:rFonts w:ascii="PT Serif" w:hAnsi="PT Serif" w:cs="Calibri"/>
          <w:color w:val="333333"/>
        </w:rPr>
        <w:br/>
      </w:r>
      <w:r>
        <w:rPr>
          <w:rStyle w:val="c0"/>
          <w:rFonts w:ascii="PT Serif" w:hAnsi="PT Serif" w:cs="Calibri"/>
          <w:color w:val="333333"/>
        </w:rPr>
        <w:t>г) работа в повседневной жизни.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Начальным звеном общей концепция непрерывного экологического образования является сфера дошкольного воспитания.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Serif" w:hAnsi="PT Serif" w:cs="Calibri"/>
          <w:color w:val="333333"/>
        </w:rPr>
        <w:t>В   раннего возраста  дети учатся: определять характерные признаки растений и животных, сравнивать их по этим признакам, объединять их в группы, устанавливать простые причинно-следственные связи между явлениями. В ходе экологического воспитания детей   используют различные методы: наглядные (наблюдение, демонстрация); практические (игра, труд); словесные (рассказы воспитателя, чтение художественных произведений, беседы) и экспериментальные (опыт). Формы ознакомления детей младшей группы с растениями: занятия, экскурсии, прогулки, работа в повседневной жизни.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F52AD9">
        <w:rPr>
          <w:rStyle w:val="c0"/>
          <w:rFonts w:ascii="PT Serif" w:hAnsi="PT Serif" w:cs="Calibri"/>
          <w:b/>
          <w:color w:val="333333"/>
          <w:u w:val="single"/>
        </w:rPr>
        <w:t>Примеры дидактических игр, которые проводились на экологических занятиях</w:t>
      </w:r>
      <w:r w:rsidRPr="00F52AD9">
        <w:rPr>
          <w:rStyle w:val="c0"/>
          <w:rFonts w:ascii="PT Serif" w:hAnsi="PT Serif" w:cs="Calibri"/>
          <w:color w:val="333333"/>
          <w:u w:val="single"/>
        </w:rPr>
        <w:t>.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b/>
          <w:color w:val="333333"/>
        </w:rPr>
        <w:t>Игра «Кто чем питается?»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i/>
          <w:color w:val="333333"/>
        </w:rPr>
        <w:t>Цель. Закреплять представления детей о еде животных.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i/>
          <w:color w:val="333333"/>
        </w:rPr>
        <w:t>Ход игры. Дети из мешочка достают: морковь, капусту, малину, шишки, зерно, овес и т. п. Называют пищу и определяют животное, которое питается этой пищей.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b/>
          <w:color w:val="333333"/>
        </w:rPr>
        <w:t>Игра «Что сначала — что потом?»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i/>
          <w:color w:val="333333"/>
        </w:rPr>
        <w:t>Цель. Закреплять знания детей о развитии и росте животных.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i/>
          <w:color w:val="333333"/>
        </w:rPr>
        <w:t>Ход игры. Детям показываются предметы: яйцо, цыпленок, макет курицы; котенок, кошка; щенок, собака. Детям необходимо расположить эти предметы в правильном порядке.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b/>
          <w:color w:val="333333"/>
        </w:rPr>
        <w:t>Игра «Найди, что покажу»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i/>
          <w:color w:val="333333"/>
        </w:rPr>
        <w:t>Дидактическая задача: найти предмет по сходству.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i/>
          <w:color w:val="333333"/>
        </w:rPr>
        <w:t>Оборудование: на двух подносах разложить одинаковые наборы овощей и фруктов. Один (для воспитателя) накрыть салфеткой.</w:t>
      </w:r>
    </w:p>
    <w:p w:rsidR="00F52AD9" w:rsidRP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52AD9">
        <w:rPr>
          <w:rStyle w:val="c0"/>
          <w:rFonts w:ascii="PT Serif" w:hAnsi="PT Serif" w:cs="Calibri"/>
          <w:i/>
          <w:color w:val="333333"/>
        </w:rPr>
        <w:t>Ход игры. Воспитатель показывает на короткое время один из предметов, спрятанный под салфеткой, и снова убирает его, затем предлагает детям: «Найдите на другом подносе такой же и вспомните, как он называется». Дети по очереди выполняют задания, пока все фрукты и овощи, спрятанные под салфеткой, не будут названы.</w:t>
      </w:r>
    </w:p>
    <w:p w:rsidR="00F52AD9" w:rsidRDefault="00F52AD9" w:rsidP="00F52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52AD9">
        <w:rPr>
          <w:rStyle w:val="c2"/>
          <w:rFonts w:ascii="PT Serif" w:hAnsi="PT Serif" w:cs="Calibri"/>
          <w:b/>
          <w:color w:val="333333"/>
        </w:rPr>
        <w:t>Таким образом,</w:t>
      </w:r>
      <w:r>
        <w:rPr>
          <w:rStyle w:val="c2"/>
          <w:rFonts w:ascii="PT Serif" w:hAnsi="PT Serif" w:cs="Calibri"/>
          <w:color w:val="333333"/>
        </w:rPr>
        <w:t xml:space="preserve"> в дошкольном учреждении применяются такие основные типы экологических занятий: занятия первично-ознакомительного типа; занятий углубленно-познавательного типа; занятия обобщающего типа; занятия комплексного типа. Основным содержанием наблюдений детей младшего дошкольного возраста в уголке природы становятся рост и развитие растений, изменения, происходящие с ними в зависимости от сезона. Дети должны знать, что растения для своего роста нуждаются в свете, влаге, тепле, почвенном питании; различные растения нуждаются в разном количестве света и влаги. Экологические занятия воспитывают у детей любовь к природе, стремление охранять ее. Прогулки и экскурсии имеют большое воспитательно-образовательное значение, они обеспечивают непосредственное общение детей с природой в разные сезоны, активную деятельность. Воспитатель имеет возможность показать детям предметы и явления природы в естественных условиях, во всем их многообразии и взаимосвязях, формировать конкретные представления о растениях, о сезонных явлениях, о труде человека, который преобразовывает природу.</w:t>
      </w:r>
    </w:p>
    <w:p w:rsidR="00F01DA7" w:rsidRDefault="00F01DA7" w:rsidP="00F52AD9">
      <w:pPr>
        <w:jc w:val="center"/>
      </w:pPr>
    </w:p>
    <w:sectPr w:rsidR="00F0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27"/>
    <w:rsid w:val="00B205C9"/>
    <w:rsid w:val="00E77C27"/>
    <w:rsid w:val="00F01DA7"/>
    <w:rsid w:val="00F5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6D8A-0DC7-44DA-BABB-3FF03C2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2AD9"/>
  </w:style>
  <w:style w:type="character" w:customStyle="1" w:styleId="c0">
    <w:name w:val="c0"/>
    <w:basedOn w:val="a0"/>
    <w:rsid w:val="00F52AD9"/>
  </w:style>
  <w:style w:type="character" w:customStyle="1" w:styleId="c2">
    <w:name w:val="c2"/>
    <w:basedOn w:val="a0"/>
    <w:rsid w:val="00F52AD9"/>
  </w:style>
  <w:style w:type="character" w:customStyle="1" w:styleId="c8">
    <w:name w:val="c8"/>
    <w:basedOn w:val="a0"/>
    <w:rsid w:val="00F5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1465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2024-02-03T09:31:00Z</dcterms:created>
  <dcterms:modified xsi:type="dcterms:W3CDTF">2024-02-04T10:19:00Z</dcterms:modified>
</cp:coreProperties>
</file>