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333333"/>
          <w:sz w:val="40"/>
          <w:szCs w:val="40"/>
          <w:shd w:val="clear" w:color="auto" w:fill="FFFFFF"/>
        </w:rPr>
        <w:t>Опытно – экспериментальная деятельность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40"/>
          <w:szCs w:val="40"/>
          <w:shd w:val="clear" w:color="auto" w:fill="FFFFFF"/>
        </w:rPr>
        <w:t>в группе раннего возраста.</w:t>
      </w:r>
    </w:p>
    <w:bookmarkEnd w:id="0"/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rPr>
          <w:color w:val="3B3835"/>
          <w:sz w:val="27"/>
          <w:szCs w:val="27"/>
        </w:rPr>
      </w:pP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свойств предметов и явлений окружающего мира. 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 Решить эту задачу можно, если с раннего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возраста активно приобщать ребенка к миру природы, который открывает для него большие возможности для познавательной деятельности.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интереса, развитию наблюдательности и эмоциональности в общении с окружающим миром. 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FF"/>
        </w:rPr>
        <w:t>Я работаю воспитателем в группе раннего возраста, мне моя работа очень нравится, это так здорово открывать для малышей такой большой и непонятный для них мир. Все мои детки очень подвижные и любознательные. Они очень любят поэкспериментировать, поэтому в своей группе мы оборудовали центр песка и воды.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Игры с водой и песком открывают широкие возможности для познавательного развития детей. Малыши получают новые впечатления, испытывают положительные эмоции, знакомятся со свойствами воды и песка.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Также мы проводим опыты и с другими предметами: с мыльными пузырями,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FF"/>
        </w:rPr>
        <w:t>бумагой, магнитами. Зимой мы экспериментируем со снегом и льдом. Весной - сажая огород на окне.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При организации опытно - экспериментальной деятельности детей раннего возраста я стараюсь учитывать возрастные особенности детей поэтому: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- Все предлагаемые мероприятия эмоционально окрашены и вызывают у детей положительные эмоции и желание действовать.</w:t>
      </w:r>
    </w:p>
    <w:p w:rsidR="00654F11" w:rsidRDefault="00654F11" w:rsidP="00654F11">
      <w:pPr>
        <w:pStyle w:val="a3"/>
        <w:shd w:val="clear" w:color="auto" w:fill="F9F9F9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B3835"/>
          <w:sz w:val="27"/>
          <w:szCs w:val="27"/>
        </w:rPr>
        <w:t>- Для детей раннего дошкольного возраста актуален принцип повтора, поэтому ко многим опытам и экспериментам мы постоянно возвращаемся. За один раз предлагаю рассмотреть одно из свойств в разных его сочетаниях, или один предмет с разными свойствами. Благодаря целенаправленной работе по опытно</w:t>
      </w:r>
      <w:r>
        <w:rPr>
          <w:color w:val="3B3835"/>
          <w:sz w:val="27"/>
          <w:szCs w:val="27"/>
        </w:rPr>
        <w:t>-</w:t>
      </w:r>
      <w:r>
        <w:rPr>
          <w:color w:val="3B3835"/>
          <w:sz w:val="27"/>
          <w:szCs w:val="27"/>
        </w:rPr>
        <w:t>экспериментальной деятельности дети становятся более наблюдательными и любознательными.</w:t>
      </w:r>
    </w:p>
    <w:p w:rsidR="00DE0A0D" w:rsidRDefault="00DE0A0D"/>
    <w:sectPr w:rsidR="00DE0A0D" w:rsidSect="00654F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E2"/>
    <w:rsid w:val="00654F11"/>
    <w:rsid w:val="00A804E2"/>
    <w:rsid w:val="00D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4D1B"/>
  <w15:chartTrackingRefBased/>
  <w15:docId w15:val="{B6AFC65F-8B17-4785-94EA-B3DFA54F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2021-03-31T17:20:00Z</dcterms:created>
  <dcterms:modified xsi:type="dcterms:W3CDTF">2021-03-31T17:21:00Z</dcterms:modified>
</cp:coreProperties>
</file>