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A3" w:rsidRDefault="00F14C45">
      <w:pPr>
        <w:pStyle w:val="1"/>
      </w:pPr>
      <w:r>
        <w:fldChar w:fldCharType="begin"/>
      </w:r>
      <w:r>
        <w:instrText xml:space="preserve"> HYPERLINK "http://gov.spb.ru/gov/terr/reg_krasnoselsk/" \h </w:instrText>
      </w:r>
      <w:r>
        <w:fldChar w:fldCharType="separate"/>
      </w:r>
      <w:r>
        <w:rPr>
          <w:color w:val="FF0000"/>
        </w:rPr>
        <w:t>Администрация Красносельского района Санкт-Петербурга</w:t>
      </w:r>
      <w:r>
        <w:rPr>
          <w:color w:val="FF0000"/>
        </w:rPr>
        <w:fldChar w:fldCharType="end"/>
      </w:r>
    </w:p>
    <w:p w:rsidR="007A6FA3" w:rsidRDefault="007A6FA3">
      <w:pPr>
        <w:pStyle w:val="a3"/>
        <w:spacing w:before="8"/>
        <w:rPr>
          <w:b/>
        </w:rPr>
      </w:pPr>
    </w:p>
    <w:tbl>
      <w:tblPr>
        <w:tblStyle w:val="TableNormal"/>
        <w:tblW w:w="15292" w:type="dxa"/>
        <w:tblInd w:w="43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6096"/>
        <w:gridCol w:w="3885"/>
      </w:tblGrid>
      <w:tr w:rsidR="007A6FA3" w:rsidTr="00B01183">
        <w:trPr>
          <w:trHeight w:val="637"/>
        </w:trPr>
        <w:tc>
          <w:tcPr>
            <w:tcW w:w="5311" w:type="dxa"/>
            <w:tcBorders>
              <w:left w:val="single" w:sz="34" w:space="0" w:color="FFFFFF"/>
            </w:tcBorders>
          </w:tcPr>
          <w:p w:rsidR="007A6FA3" w:rsidRDefault="00F14C45">
            <w:pPr>
              <w:pStyle w:val="TableParagraph"/>
              <w:spacing w:before="12"/>
              <w:ind w:left="52" w:right="61"/>
              <w:rPr>
                <w:sz w:val="26"/>
              </w:rPr>
            </w:pPr>
            <w:r>
              <w:rPr>
                <w:color w:val="2E4F4F"/>
                <w:sz w:val="26"/>
              </w:rPr>
              <w:t>Глава администрации Красносельского района Санкт-Петербурга</w:t>
            </w:r>
          </w:p>
        </w:tc>
        <w:tc>
          <w:tcPr>
            <w:tcW w:w="6096" w:type="dxa"/>
          </w:tcPr>
          <w:p w:rsidR="007A6FA3" w:rsidRPr="00F14C45" w:rsidRDefault="00435211" w:rsidP="00F14C45">
            <w:pPr>
              <w:pStyle w:val="TableParagraph"/>
              <w:spacing w:before="161"/>
              <w:rPr>
                <w:color w:val="17365D" w:themeColor="text2" w:themeShade="BF"/>
                <w:sz w:val="26"/>
              </w:rPr>
            </w:pPr>
            <w:hyperlink r:id="rId5">
              <w:r w:rsidR="00F14C45" w:rsidRPr="00F14C45">
                <w:rPr>
                  <w:color w:val="17365D" w:themeColor="text2" w:themeShade="BF"/>
                  <w:sz w:val="26"/>
                </w:rPr>
                <w:t>Фадеенко Олег Евгеньевич</w:t>
              </w:r>
            </w:hyperlink>
          </w:p>
        </w:tc>
        <w:tc>
          <w:tcPr>
            <w:tcW w:w="3885" w:type="dxa"/>
            <w:tcBorders>
              <w:right w:val="single" w:sz="34" w:space="0" w:color="FFFFFF"/>
            </w:tcBorders>
          </w:tcPr>
          <w:p w:rsidR="007A6FA3" w:rsidRDefault="00F14C45">
            <w:pPr>
              <w:pStyle w:val="TableParagraph"/>
              <w:spacing w:before="161"/>
              <w:ind w:left="0" w:right="349"/>
              <w:jc w:val="right"/>
              <w:rPr>
                <w:sz w:val="26"/>
              </w:rPr>
            </w:pPr>
            <w:r>
              <w:rPr>
                <w:color w:val="2E4F4F"/>
                <w:sz w:val="26"/>
              </w:rPr>
              <w:t>+7 (812) 576 – 14 – 00</w:t>
            </w:r>
          </w:p>
        </w:tc>
      </w:tr>
      <w:tr w:rsidR="007A6FA3" w:rsidTr="00B01183">
        <w:trPr>
          <w:trHeight w:val="338"/>
        </w:trPr>
        <w:tc>
          <w:tcPr>
            <w:tcW w:w="5311" w:type="dxa"/>
            <w:tcBorders>
              <w:left w:val="single" w:sz="34" w:space="0" w:color="FFFFFF"/>
            </w:tcBorders>
          </w:tcPr>
          <w:p w:rsidR="007A6FA3" w:rsidRDefault="00F14C45">
            <w:pPr>
              <w:pStyle w:val="TableParagraph"/>
              <w:spacing w:before="13"/>
              <w:ind w:left="52"/>
              <w:rPr>
                <w:sz w:val="26"/>
              </w:rPr>
            </w:pPr>
            <w:r>
              <w:rPr>
                <w:color w:val="2E4F4F"/>
                <w:sz w:val="26"/>
              </w:rPr>
              <w:t>Первый заместитель главы администрации</w:t>
            </w:r>
          </w:p>
        </w:tc>
        <w:tc>
          <w:tcPr>
            <w:tcW w:w="6096" w:type="dxa"/>
          </w:tcPr>
          <w:p w:rsidR="007A6FA3" w:rsidRPr="00F14C45" w:rsidRDefault="00435211" w:rsidP="00F14C45">
            <w:pPr>
              <w:pStyle w:val="TableParagraph"/>
              <w:spacing w:before="13"/>
              <w:rPr>
                <w:color w:val="17365D" w:themeColor="text2" w:themeShade="BF"/>
                <w:sz w:val="26"/>
              </w:rPr>
            </w:pPr>
            <w:hyperlink r:id="rId6">
              <w:r w:rsidR="00F14C45" w:rsidRPr="00F14C45">
                <w:rPr>
                  <w:color w:val="17365D" w:themeColor="text2" w:themeShade="BF"/>
                  <w:sz w:val="26"/>
                </w:rPr>
                <w:t>Сушков Игорь Александрович</w:t>
              </w:r>
            </w:hyperlink>
          </w:p>
        </w:tc>
        <w:tc>
          <w:tcPr>
            <w:tcW w:w="3885" w:type="dxa"/>
            <w:tcBorders>
              <w:right w:val="single" w:sz="34" w:space="0" w:color="FFFFFF"/>
            </w:tcBorders>
          </w:tcPr>
          <w:p w:rsidR="007A6FA3" w:rsidRDefault="00F14C45">
            <w:pPr>
              <w:pStyle w:val="TableParagraph"/>
              <w:spacing w:before="13"/>
              <w:ind w:left="0" w:right="349"/>
              <w:jc w:val="right"/>
              <w:rPr>
                <w:sz w:val="26"/>
              </w:rPr>
            </w:pPr>
            <w:r>
              <w:rPr>
                <w:color w:val="2E4F4F"/>
                <w:sz w:val="26"/>
              </w:rPr>
              <w:t>+7 (812) 576 – 14 – 02</w:t>
            </w:r>
          </w:p>
        </w:tc>
      </w:tr>
      <w:tr w:rsidR="007A6FA3" w:rsidTr="00B01183">
        <w:trPr>
          <w:trHeight w:val="338"/>
        </w:trPr>
        <w:tc>
          <w:tcPr>
            <w:tcW w:w="5311" w:type="dxa"/>
            <w:tcBorders>
              <w:left w:val="single" w:sz="34" w:space="0" w:color="FFFFFF"/>
            </w:tcBorders>
          </w:tcPr>
          <w:p w:rsidR="007A6FA3" w:rsidRDefault="00F14C45">
            <w:pPr>
              <w:pStyle w:val="TableParagraph"/>
              <w:spacing w:before="10"/>
              <w:ind w:left="52"/>
              <w:rPr>
                <w:sz w:val="26"/>
              </w:rPr>
            </w:pPr>
            <w:r>
              <w:rPr>
                <w:color w:val="2E4F4F"/>
                <w:sz w:val="26"/>
              </w:rPr>
              <w:t>Заместитель главы администрации</w:t>
            </w:r>
          </w:p>
        </w:tc>
        <w:tc>
          <w:tcPr>
            <w:tcW w:w="6096" w:type="dxa"/>
          </w:tcPr>
          <w:p w:rsidR="007A6FA3" w:rsidRPr="00F14C45" w:rsidRDefault="00F14C45" w:rsidP="00F14C45">
            <w:pPr>
              <w:pStyle w:val="TableParagraph"/>
              <w:rPr>
                <w:color w:val="17365D" w:themeColor="text2" w:themeShade="BF"/>
                <w:sz w:val="28"/>
                <w:szCs w:val="28"/>
              </w:rPr>
            </w:pPr>
            <w:r w:rsidRPr="00F14C45">
              <w:rPr>
                <w:color w:val="17365D" w:themeColor="text2" w:themeShade="BF"/>
                <w:sz w:val="28"/>
                <w:szCs w:val="28"/>
              </w:rPr>
              <w:t>Гавриленко Елена Николаевна</w:t>
            </w:r>
            <w:r w:rsidRPr="00F14C45">
              <w:rPr>
                <w:color w:val="17365D" w:themeColor="text2" w:themeShade="BF"/>
                <w:sz w:val="28"/>
                <w:szCs w:val="28"/>
              </w:rPr>
              <w:tab/>
            </w:r>
          </w:p>
        </w:tc>
        <w:tc>
          <w:tcPr>
            <w:tcW w:w="3885" w:type="dxa"/>
            <w:tcBorders>
              <w:right w:val="single" w:sz="34" w:space="0" w:color="FFFFFF"/>
            </w:tcBorders>
          </w:tcPr>
          <w:p w:rsidR="007A6FA3" w:rsidRDefault="00F14C45">
            <w:pPr>
              <w:pStyle w:val="TableParagraph"/>
              <w:spacing w:before="10"/>
              <w:ind w:left="0" w:right="349"/>
              <w:jc w:val="right"/>
              <w:rPr>
                <w:sz w:val="26"/>
              </w:rPr>
            </w:pPr>
            <w:r>
              <w:rPr>
                <w:color w:val="2E4F4F"/>
                <w:sz w:val="26"/>
              </w:rPr>
              <w:t>+7 (812) 576 – 14 – 04</w:t>
            </w:r>
          </w:p>
        </w:tc>
      </w:tr>
      <w:tr w:rsidR="007A6FA3" w:rsidTr="00B01183">
        <w:trPr>
          <w:trHeight w:val="339"/>
        </w:trPr>
        <w:tc>
          <w:tcPr>
            <w:tcW w:w="5311" w:type="dxa"/>
            <w:tcBorders>
              <w:left w:val="single" w:sz="34" w:space="0" w:color="FFFFFF"/>
            </w:tcBorders>
          </w:tcPr>
          <w:p w:rsidR="007A6FA3" w:rsidRDefault="00F14C45">
            <w:pPr>
              <w:pStyle w:val="TableParagraph"/>
              <w:spacing w:before="13"/>
              <w:ind w:left="52"/>
              <w:rPr>
                <w:sz w:val="26"/>
              </w:rPr>
            </w:pPr>
            <w:r>
              <w:rPr>
                <w:color w:val="2E4F4F"/>
                <w:sz w:val="26"/>
              </w:rPr>
              <w:t>Заместитель главы администрации</w:t>
            </w:r>
          </w:p>
        </w:tc>
        <w:tc>
          <w:tcPr>
            <w:tcW w:w="6096" w:type="dxa"/>
          </w:tcPr>
          <w:p w:rsidR="007A6FA3" w:rsidRPr="00F14C45" w:rsidRDefault="00435211">
            <w:pPr>
              <w:pStyle w:val="TableParagraph"/>
              <w:spacing w:before="13"/>
              <w:ind w:left="49"/>
              <w:rPr>
                <w:color w:val="17365D" w:themeColor="text2" w:themeShade="BF"/>
                <w:sz w:val="26"/>
              </w:rPr>
            </w:pPr>
            <w:hyperlink r:id="rId7">
              <w:r w:rsidR="00F14C45" w:rsidRPr="00F14C45">
                <w:rPr>
                  <w:color w:val="17365D" w:themeColor="text2" w:themeShade="BF"/>
                  <w:sz w:val="26"/>
                </w:rPr>
                <w:t>Головина Марина Сергеевна</w:t>
              </w:r>
            </w:hyperlink>
          </w:p>
        </w:tc>
        <w:tc>
          <w:tcPr>
            <w:tcW w:w="3885" w:type="dxa"/>
            <w:tcBorders>
              <w:right w:val="single" w:sz="34" w:space="0" w:color="FFFFFF"/>
            </w:tcBorders>
          </w:tcPr>
          <w:p w:rsidR="007A6FA3" w:rsidRDefault="00F14C45">
            <w:pPr>
              <w:pStyle w:val="TableParagraph"/>
              <w:spacing w:before="13"/>
              <w:ind w:left="0" w:right="349"/>
              <w:jc w:val="right"/>
              <w:rPr>
                <w:sz w:val="26"/>
              </w:rPr>
            </w:pPr>
            <w:r>
              <w:rPr>
                <w:color w:val="2E4F4F"/>
                <w:sz w:val="26"/>
              </w:rPr>
              <w:t>+7 (812) 576 – 14 – 03</w:t>
            </w:r>
          </w:p>
        </w:tc>
      </w:tr>
    </w:tbl>
    <w:p w:rsidR="007A6FA3" w:rsidRDefault="007A6FA3">
      <w:pPr>
        <w:pStyle w:val="a3"/>
        <w:rPr>
          <w:b/>
          <w:sz w:val="28"/>
        </w:rPr>
      </w:pPr>
    </w:p>
    <w:p w:rsidR="007A6FA3" w:rsidRDefault="00F14C45">
      <w:pPr>
        <w:spacing w:before="219"/>
        <w:ind w:left="213" w:right="98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Отдел образования Красносельского района Санкт-Петербурга</w:t>
      </w:r>
    </w:p>
    <w:p w:rsidR="00B01183" w:rsidRPr="0098594D" w:rsidRDefault="00B01183" w:rsidP="00B01183">
      <w:pPr>
        <w:jc w:val="center"/>
        <w:rPr>
          <w:b/>
          <w:sz w:val="28"/>
          <w:szCs w:val="28"/>
        </w:rPr>
      </w:pPr>
    </w:p>
    <w:tbl>
      <w:tblPr>
        <w:tblStyle w:val="a5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  <w:gridCol w:w="3827"/>
        <w:gridCol w:w="1843"/>
      </w:tblGrid>
      <w:tr w:rsidR="00B01183" w:rsidTr="00B01183">
        <w:tc>
          <w:tcPr>
            <w:tcW w:w="2268" w:type="dxa"/>
          </w:tcPr>
          <w:p w:rsidR="00B01183" w:rsidRPr="0098594D" w:rsidRDefault="00B01183" w:rsidP="0061207F">
            <w:pPr>
              <w:rPr>
                <w:b/>
                <w:sz w:val="28"/>
                <w:szCs w:val="28"/>
              </w:rPr>
            </w:pPr>
            <w:r w:rsidRPr="0098594D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7513" w:type="dxa"/>
          </w:tcPr>
          <w:p w:rsidR="00B01183" w:rsidRPr="0098594D" w:rsidRDefault="00B01183" w:rsidP="0061207F">
            <w:pPr>
              <w:rPr>
                <w:b/>
                <w:sz w:val="28"/>
                <w:szCs w:val="28"/>
              </w:rPr>
            </w:pPr>
            <w:r w:rsidRPr="0098594D">
              <w:rPr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3827" w:type="dxa"/>
          </w:tcPr>
          <w:p w:rsidR="00B01183" w:rsidRPr="0098594D" w:rsidRDefault="00B01183" w:rsidP="0061207F">
            <w:pPr>
              <w:rPr>
                <w:b/>
                <w:sz w:val="28"/>
                <w:szCs w:val="28"/>
              </w:rPr>
            </w:pPr>
            <w:r w:rsidRPr="0098594D">
              <w:rPr>
                <w:b/>
                <w:sz w:val="28"/>
                <w:szCs w:val="28"/>
              </w:rPr>
              <w:t>Часы</w:t>
            </w:r>
            <w:proofErr w:type="gramStart"/>
            <w:r w:rsidRPr="0098594D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98594D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843" w:type="dxa"/>
          </w:tcPr>
          <w:p w:rsidR="00B01183" w:rsidRPr="0098594D" w:rsidRDefault="00B01183" w:rsidP="0061207F">
            <w:pPr>
              <w:rPr>
                <w:b/>
                <w:sz w:val="28"/>
                <w:szCs w:val="28"/>
              </w:rPr>
            </w:pPr>
            <w:r w:rsidRPr="0098594D">
              <w:rPr>
                <w:b/>
                <w:sz w:val="28"/>
                <w:szCs w:val="28"/>
              </w:rPr>
              <w:t>Кабинет</w:t>
            </w:r>
          </w:p>
        </w:tc>
      </w:tr>
      <w:tr w:rsidR="00B01183" w:rsidTr="00B01183">
        <w:tc>
          <w:tcPr>
            <w:tcW w:w="2268" w:type="dxa"/>
            <w:shd w:val="clear" w:color="auto" w:fill="DBE5F1" w:themeFill="accent1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(812)576-14-70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B01183" w:rsidRPr="0099011A" w:rsidRDefault="00B01183" w:rsidP="0061207F">
            <w:pPr>
              <w:rPr>
                <w:b/>
                <w:color w:val="000000"/>
                <w:sz w:val="24"/>
                <w:szCs w:val="24"/>
                <w:shd w:val="clear" w:color="auto" w:fill="DDEEFF"/>
              </w:rPr>
            </w:pPr>
            <w:r w:rsidRPr="0099011A">
              <w:rPr>
                <w:b/>
                <w:color w:val="000000"/>
                <w:sz w:val="24"/>
                <w:szCs w:val="24"/>
                <w:shd w:val="clear" w:color="auto" w:fill="DDEEFF"/>
              </w:rPr>
              <w:t> Хмелева Татьяна Михайловна</w:t>
            </w:r>
          </w:p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rStyle w:val="a6"/>
                <w:b/>
                <w:color w:val="000000"/>
                <w:sz w:val="24"/>
                <w:szCs w:val="24"/>
                <w:shd w:val="clear" w:color="auto" w:fill="DDEEFF"/>
              </w:rPr>
              <w:t>начальник отдела образования</w:t>
            </w:r>
            <w:r w:rsidRPr="0099011A">
              <w:rPr>
                <w:rStyle w:val="a6"/>
                <w:color w:val="000000"/>
                <w:sz w:val="24"/>
                <w:szCs w:val="24"/>
                <w:shd w:val="clear" w:color="auto" w:fill="DDEEFF"/>
              </w:rPr>
              <w:t> 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каждый вторник,</w:t>
            </w:r>
            <w:r w:rsidRPr="0099011A">
              <w:rPr>
                <w:color w:val="000000"/>
                <w:sz w:val="24"/>
                <w:szCs w:val="24"/>
              </w:rPr>
              <w:br/>
            </w: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запись по телефону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234</w:t>
            </w:r>
          </w:p>
        </w:tc>
      </w:tr>
      <w:tr w:rsidR="00B01183" w:rsidTr="00B01183">
        <w:tc>
          <w:tcPr>
            <w:tcW w:w="2268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shd w:val="clear" w:color="auto" w:fill="FBD4B4" w:themeFill="accent6" w:themeFillTint="66"/>
              <w:rPr>
                <w:color w:val="000000"/>
                <w:sz w:val="24"/>
                <w:szCs w:val="24"/>
                <w:shd w:val="clear" w:color="auto" w:fill="DDEEFF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812)576-14-70</w:t>
            </w:r>
          </w:p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812)576-14-71</w:t>
            </w:r>
          </w:p>
        </w:tc>
        <w:tc>
          <w:tcPr>
            <w:tcW w:w="7513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proofErr w:type="spellStart"/>
            <w:r w:rsidRPr="001A43DB">
              <w:rPr>
                <w:rStyle w:val="a6"/>
                <w:i w:val="0"/>
                <w:color w:val="000000"/>
                <w:sz w:val="24"/>
                <w:szCs w:val="24"/>
                <w:shd w:val="clear" w:color="auto" w:fill="FBD4B4" w:themeFill="accent6" w:themeFillTint="66"/>
              </w:rPr>
              <w:t>Свободова</w:t>
            </w:r>
            <w:proofErr w:type="spellEnd"/>
            <w:r w:rsidRPr="001A43DB">
              <w:rPr>
                <w:rStyle w:val="a6"/>
                <w:i w:val="0"/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Вера</w:t>
            </w:r>
            <w:r w:rsidRPr="0099011A">
              <w:rPr>
                <w:rStyle w:val="a6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43DB">
              <w:rPr>
                <w:rStyle w:val="a6"/>
                <w:i w:val="0"/>
                <w:color w:val="000000"/>
                <w:sz w:val="24"/>
                <w:szCs w:val="24"/>
                <w:shd w:val="clear" w:color="auto" w:fill="FBD4B4" w:themeFill="accent6" w:themeFillTint="66"/>
              </w:rPr>
              <w:t>Анатольевна</w:t>
            </w:r>
            <w:r w:rsidRPr="001A43DB">
              <w:rPr>
                <w:rStyle w:val="a6"/>
                <w:color w:val="000000"/>
                <w:sz w:val="24"/>
                <w:szCs w:val="24"/>
                <w:shd w:val="clear" w:color="auto" w:fill="FBD4B4" w:themeFill="accent6" w:themeFillTint="66"/>
              </w:rPr>
              <w:t>,</w:t>
            </w:r>
            <w:r>
              <w:rPr>
                <w:rStyle w:val="a6"/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r w:rsidRPr="001A43DB">
              <w:rPr>
                <w:rStyle w:val="a6"/>
                <w:color w:val="000000"/>
                <w:sz w:val="24"/>
                <w:szCs w:val="24"/>
                <w:shd w:val="clear" w:color="auto" w:fill="FBD4B4" w:themeFill="accent6" w:themeFillTint="66"/>
              </w:rPr>
              <w:t>старший инспектор</w:t>
            </w:r>
            <w:r w:rsidRPr="0099011A">
              <w:rPr>
                <w:rStyle w:val="a6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43DB">
              <w:rPr>
                <w:rStyle w:val="a6"/>
                <w:color w:val="000000"/>
                <w:sz w:val="24"/>
                <w:szCs w:val="24"/>
                <w:shd w:val="clear" w:color="auto" w:fill="FBD4B4" w:themeFill="accent6" w:themeFillTint="66"/>
              </w:rPr>
              <w:t>отдела образования 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ежедневно</w:t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br/>
              <w:t> 09.00-13.00,</w:t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br/>
              <w:t> 14.00-18.00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233</w:t>
            </w:r>
          </w:p>
        </w:tc>
      </w:tr>
      <w:tr w:rsidR="00B01183" w:rsidTr="00B01183">
        <w:tc>
          <w:tcPr>
            <w:tcW w:w="2268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812)576-14-72</w:t>
            </w:r>
          </w:p>
        </w:tc>
        <w:tc>
          <w:tcPr>
            <w:tcW w:w="7513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Суханова Ольга Викторовна,</w:t>
            </w:r>
            <w:r w:rsidRPr="0099011A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ведущий специалист (финансы)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proofErr w:type="spellStart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вт</w:t>
            </w:r>
            <w:proofErr w:type="spellEnd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10.00-13.00</w:t>
            </w:r>
            <w:r w:rsidRPr="0099011A">
              <w:rPr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ср 14.00-17.00,</w:t>
            </w:r>
            <w:r w:rsidRPr="0099011A">
              <w:rPr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proofErr w:type="spellStart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чт</w:t>
            </w:r>
            <w:proofErr w:type="spellEnd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10.00-13.00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235</w:t>
            </w:r>
          </w:p>
        </w:tc>
      </w:tr>
      <w:tr w:rsidR="00B01183" w:rsidRPr="0098594D" w:rsidTr="00B01183">
        <w:tc>
          <w:tcPr>
            <w:tcW w:w="2268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812)576-14-74</w:t>
            </w:r>
          </w:p>
        </w:tc>
        <w:tc>
          <w:tcPr>
            <w:tcW w:w="7513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Макеева Елена Владимировна,</w:t>
            </w: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 </w:t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специалист 1 категории</w:t>
            </w:r>
          </w:p>
        </w:tc>
        <w:tc>
          <w:tcPr>
            <w:tcW w:w="3827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proofErr w:type="spellStart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вт</w:t>
            </w:r>
            <w:proofErr w:type="spellEnd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10.00-13.00</w:t>
            </w:r>
            <w:r w:rsidRPr="0099011A">
              <w:rPr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 ср 14.00-17.00,</w:t>
            </w:r>
            <w:r w:rsidRPr="0099011A">
              <w:rPr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 </w:t>
            </w:r>
            <w:proofErr w:type="spellStart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>чт</w:t>
            </w:r>
            <w:proofErr w:type="spellEnd"/>
            <w:r w:rsidRPr="001A43DB">
              <w:rPr>
                <w:color w:val="000000"/>
                <w:sz w:val="24"/>
                <w:szCs w:val="24"/>
                <w:shd w:val="clear" w:color="auto" w:fill="FBD4B4" w:themeFill="accent6" w:themeFillTint="66"/>
              </w:rPr>
              <w:t xml:space="preserve"> 10.00-13.00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235</w:t>
            </w:r>
          </w:p>
        </w:tc>
      </w:tr>
      <w:tr w:rsidR="00B01183" w:rsidTr="00B01183">
        <w:tc>
          <w:tcPr>
            <w:tcW w:w="15451" w:type="dxa"/>
            <w:gridSpan w:val="4"/>
            <w:shd w:val="clear" w:color="auto" w:fill="E5B8B7" w:themeFill="accent2" w:themeFillTint="66"/>
          </w:tcPr>
          <w:p w:rsidR="00B01183" w:rsidRPr="0099011A" w:rsidRDefault="00B01183" w:rsidP="0061207F">
            <w:pPr>
              <w:rPr>
                <w:b/>
                <w:sz w:val="24"/>
                <w:szCs w:val="24"/>
              </w:rPr>
            </w:pPr>
            <w:r w:rsidRPr="0099011A">
              <w:rPr>
                <w:b/>
                <w:sz w:val="24"/>
                <w:szCs w:val="24"/>
              </w:rPr>
              <w:t>Сектор образовательных учреждений Отдела образования</w:t>
            </w:r>
          </w:p>
        </w:tc>
      </w:tr>
      <w:tr w:rsidR="00B01183" w:rsidTr="00B01183">
        <w:tc>
          <w:tcPr>
            <w:tcW w:w="2268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proofErr w:type="spellStart"/>
            <w:r w:rsidRPr="0099011A">
              <w:rPr>
                <w:sz w:val="24"/>
                <w:szCs w:val="24"/>
              </w:rPr>
              <w:t>Котелевец</w:t>
            </w:r>
            <w:proofErr w:type="spellEnd"/>
            <w:r w:rsidRPr="0099011A">
              <w:rPr>
                <w:sz w:val="24"/>
                <w:szCs w:val="24"/>
              </w:rPr>
              <w:t xml:space="preserve"> Виктор Анатольевич, начальник сектора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 </w:t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вт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 16.00–18.00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234</w:t>
            </w:r>
          </w:p>
        </w:tc>
      </w:tr>
      <w:tr w:rsidR="00B01183" w:rsidTr="00B01183">
        <w:tc>
          <w:tcPr>
            <w:tcW w:w="2268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(</w:t>
            </w: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812) 576-14-77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  Михайленко Мария Александровна,  </w:t>
            </w:r>
            <w:r w:rsidRPr="0099011A">
              <w:rPr>
                <w:rStyle w:val="a6"/>
                <w:color w:val="000000"/>
                <w:sz w:val="24"/>
                <w:szCs w:val="24"/>
                <w:shd w:val="clear" w:color="auto" w:fill="DAEEF3" w:themeFill="accent5" w:themeFillTint="33"/>
              </w:rPr>
              <w:t>главный специалист сектора (начальное и общее образование)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 </w:t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вт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 xml:space="preserve"> 15.00–18.00</w:t>
            </w: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br/>
              <w:t> </w:t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чт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 xml:space="preserve"> 09.00–12.00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232</w:t>
            </w:r>
          </w:p>
        </w:tc>
      </w:tr>
      <w:tr w:rsidR="00B01183" w:rsidTr="00B01183">
        <w:tc>
          <w:tcPr>
            <w:tcW w:w="2268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ind w:right="600"/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(812) 576-14-73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 xml:space="preserve"> Власова Роза </w:t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Равильевна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, </w:t>
            </w:r>
            <w:r w:rsidRPr="0099011A">
              <w:rPr>
                <w:rStyle w:val="a6"/>
                <w:color w:val="000000"/>
                <w:sz w:val="24"/>
                <w:szCs w:val="24"/>
                <w:shd w:val="clear" w:color="auto" w:fill="DAEEF3" w:themeFill="accent5" w:themeFillTint="33"/>
              </w:rPr>
              <w:t>главный специалист сектора (дошкольное образование)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 xml:space="preserve">  </w:t>
            </w:r>
            <w:proofErr w:type="spellStart"/>
            <w:proofErr w:type="gramStart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пн</w:t>
            </w:r>
            <w:proofErr w:type="spellEnd"/>
            <w:proofErr w:type="gramEnd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 xml:space="preserve"> 14.00-17.00</w:t>
            </w: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br/>
              <w:t>  </w:t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чт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 xml:space="preserve"> 09.00–13.00, </w:t>
            </w:r>
            <w:r w:rsidRPr="0099011A">
              <w:rPr>
                <w:color w:val="000000"/>
                <w:sz w:val="24"/>
                <w:szCs w:val="24"/>
              </w:rPr>
              <w:br/>
            </w:r>
            <w:r w:rsidRPr="0099011A">
              <w:rPr>
                <w:color w:val="000000"/>
                <w:sz w:val="24"/>
                <w:szCs w:val="24"/>
                <w:shd w:val="clear" w:color="auto" w:fill="DAEEF3" w:themeFill="accent5" w:themeFillTint="33"/>
              </w:rPr>
              <w:t>  14.00-17.00   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289</w:t>
            </w:r>
          </w:p>
        </w:tc>
      </w:tr>
      <w:tr w:rsidR="00B01183" w:rsidTr="00B01183">
        <w:tc>
          <w:tcPr>
            <w:tcW w:w="2268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(812) 576-13-14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Лебедева Марина Владимировна, ведущий специалист сектора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пн</w:t>
            </w:r>
            <w:proofErr w:type="spellEnd"/>
            <w:proofErr w:type="gramEnd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 14.00–17.00</w:t>
            </w:r>
            <w:r w:rsidRPr="0099011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чт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 09.00–13.00,</w:t>
            </w:r>
            <w:r w:rsidRPr="0099011A">
              <w:rPr>
                <w:color w:val="000000"/>
                <w:sz w:val="24"/>
                <w:szCs w:val="24"/>
              </w:rPr>
              <w:br/>
            </w: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 14.00 -17.00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(кабинет 111)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283</w:t>
            </w:r>
          </w:p>
        </w:tc>
      </w:tr>
      <w:tr w:rsidR="00B01183" w:rsidRPr="0098594D" w:rsidTr="00B01183">
        <w:tc>
          <w:tcPr>
            <w:tcW w:w="2268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(812) 241-46-58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Романенко Наталья Валерьевна, главный специалист сектора (отдых и </w:t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оздаровление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)</w:t>
            </w:r>
          </w:p>
        </w:tc>
        <w:tc>
          <w:tcPr>
            <w:tcW w:w="3827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вт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 15.00–18.00</w:t>
            </w:r>
            <w:r w:rsidRPr="0099011A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>чт</w:t>
            </w:r>
            <w:proofErr w:type="spellEnd"/>
            <w:r w:rsidRPr="0099011A">
              <w:rPr>
                <w:color w:val="000000"/>
                <w:sz w:val="24"/>
                <w:szCs w:val="24"/>
                <w:shd w:val="clear" w:color="auto" w:fill="DDEEFF"/>
              </w:rPr>
              <w:t xml:space="preserve"> 09.00–12.00,</w:t>
            </w:r>
            <w:r w:rsidRPr="0099011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B01183" w:rsidRPr="0099011A" w:rsidRDefault="00B01183" w:rsidP="0061207F">
            <w:pPr>
              <w:rPr>
                <w:sz w:val="24"/>
                <w:szCs w:val="24"/>
              </w:rPr>
            </w:pPr>
            <w:r w:rsidRPr="0099011A">
              <w:rPr>
                <w:sz w:val="24"/>
                <w:szCs w:val="24"/>
              </w:rPr>
              <w:t>231</w:t>
            </w:r>
          </w:p>
        </w:tc>
      </w:tr>
    </w:tbl>
    <w:p w:rsidR="007A6FA3" w:rsidRDefault="007A6FA3">
      <w:pPr>
        <w:rPr>
          <w:sz w:val="26"/>
        </w:rPr>
        <w:sectPr w:rsidR="007A6FA3">
          <w:type w:val="continuous"/>
          <w:pgSz w:w="16840" w:h="11910" w:orient="landscape"/>
          <w:pgMar w:top="320" w:right="1040" w:bottom="280" w:left="640" w:header="720" w:footer="720" w:gutter="0"/>
          <w:cols w:space="720"/>
        </w:sectPr>
      </w:pPr>
    </w:p>
    <w:p w:rsidR="007A6FA3" w:rsidRDefault="00F14C45">
      <w:pPr>
        <w:spacing w:before="69"/>
        <w:ind w:left="216" w:right="96"/>
        <w:jc w:val="center"/>
        <w:rPr>
          <w:b/>
          <w:sz w:val="26"/>
        </w:rPr>
      </w:pPr>
      <w:r>
        <w:rPr>
          <w:b/>
          <w:color w:val="FF0000"/>
          <w:sz w:val="26"/>
        </w:rPr>
        <w:lastRenderedPageBreak/>
        <w:t>Комитет по образованию Санкт-Петербурга</w:t>
      </w:r>
    </w:p>
    <w:p w:rsidR="007A6FA3" w:rsidRDefault="007A6FA3">
      <w:pPr>
        <w:pStyle w:val="a3"/>
        <w:spacing w:before="6"/>
        <w:rPr>
          <w:b/>
          <w:sz w:val="24"/>
        </w:rPr>
      </w:pPr>
    </w:p>
    <w:tbl>
      <w:tblPr>
        <w:tblStyle w:val="TableNormal"/>
        <w:tblW w:w="15396" w:type="dxa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4347"/>
        <w:gridCol w:w="6615"/>
      </w:tblGrid>
      <w:tr w:rsidR="007A6FA3" w:rsidTr="00B01183">
        <w:trPr>
          <w:trHeight w:val="368"/>
        </w:trPr>
        <w:tc>
          <w:tcPr>
            <w:tcW w:w="4434" w:type="dxa"/>
            <w:vMerge w:val="restart"/>
            <w:tcBorders>
              <w:bottom w:val="thickThinMediumGap" w:sz="4" w:space="0" w:color="000000"/>
            </w:tcBorders>
            <w:shd w:val="clear" w:color="auto" w:fill="DEEAF6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A6FA3" w:rsidRDefault="00F14C45">
            <w:pPr>
              <w:pStyle w:val="TableParagraph"/>
              <w:ind w:left="804"/>
              <w:rPr>
                <w:b/>
                <w:sz w:val="26"/>
              </w:rPr>
            </w:pPr>
            <w:r>
              <w:rPr>
                <w:b/>
                <w:sz w:val="26"/>
              </w:rPr>
              <w:t>Председатель Комитета</w:t>
            </w:r>
          </w:p>
        </w:tc>
        <w:tc>
          <w:tcPr>
            <w:tcW w:w="4347" w:type="dxa"/>
            <w:vMerge w:val="restart"/>
            <w:tcBorders>
              <w:bottom w:val="thickThinMediumGap" w:sz="4" w:space="0" w:color="000000"/>
            </w:tcBorders>
            <w:shd w:val="clear" w:color="auto" w:fill="DEEAF6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7A6FA3" w:rsidRDefault="006153B3">
            <w:pPr>
              <w:pStyle w:val="TableParagraph"/>
              <w:ind w:left="203"/>
              <w:rPr>
                <w:b/>
                <w:sz w:val="26"/>
              </w:rPr>
            </w:pPr>
            <w:r>
              <w:rPr>
                <w:b/>
                <w:sz w:val="26"/>
              </w:rPr>
              <w:t>Путиловская Наталья Геннадьевна</w:t>
            </w:r>
          </w:p>
        </w:tc>
        <w:tc>
          <w:tcPr>
            <w:tcW w:w="6615" w:type="dxa"/>
            <w:shd w:val="clear" w:color="auto" w:fill="DEEAF6"/>
          </w:tcPr>
          <w:p w:rsidR="007A6FA3" w:rsidRDefault="00F14C45">
            <w:pPr>
              <w:pStyle w:val="TableParagraph"/>
              <w:spacing w:before="38"/>
              <w:ind w:left="25" w:righ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тел.: (812) 576 18 01</w:t>
            </w:r>
          </w:p>
        </w:tc>
      </w:tr>
      <w:tr w:rsidR="007A6FA3" w:rsidTr="00B01183">
        <w:trPr>
          <w:trHeight w:val="320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DEEAF6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DEEAF6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DEEAF6"/>
          </w:tcPr>
          <w:p w:rsidR="007A6FA3" w:rsidRDefault="00F14C45">
            <w:pPr>
              <w:pStyle w:val="TableParagraph"/>
              <w:spacing w:before="11" w:line="289" w:lineRule="exact"/>
              <w:ind w:left="27" w:righ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факс: (812) 576 34 95</w:t>
            </w:r>
          </w:p>
        </w:tc>
      </w:tr>
      <w:tr w:rsidR="007A6FA3" w:rsidTr="00B01183">
        <w:trPr>
          <w:trHeight w:val="1000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DEEAF6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DEEAF6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DEEAF6"/>
          </w:tcPr>
          <w:p w:rsidR="007A6FA3" w:rsidRDefault="00F14C45">
            <w:pPr>
              <w:pStyle w:val="TableParagraph"/>
              <w:spacing w:before="56"/>
              <w:ind w:left="32" w:righ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 приёма: 2-й четверг месяца с 14.00 до 17.00</w:t>
            </w:r>
          </w:p>
          <w:p w:rsidR="007A6FA3" w:rsidRDefault="00F14C45">
            <w:pPr>
              <w:pStyle w:val="TableParagraph"/>
              <w:spacing w:line="299" w:lineRule="exact"/>
              <w:ind w:left="25" w:right="1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 предварительной записи</w:t>
            </w:r>
          </w:p>
        </w:tc>
      </w:tr>
      <w:tr w:rsidR="007A6FA3" w:rsidTr="00B01183">
        <w:trPr>
          <w:trHeight w:val="311"/>
        </w:trPr>
        <w:tc>
          <w:tcPr>
            <w:tcW w:w="4434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E1EED9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7A6FA3" w:rsidRDefault="00F14C45">
            <w:pPr>
              <w:pStyle w:val="TableParagraph"/>
              <w:spacing w:before="1"/>
              <w:ind w:left="306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</w:p>
        </w:tc>
        <w:tc>
          <w:tcPr>
            <w:tcW w:w="4347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E1EED9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7A6FA3" w:rsidRPr="00435211" w:rsidRDefault="00435211" w:rsidP="0043521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435211">
              <w:rPr>
                <w:rStyle w:val="a7"/>
                <w:rFonts w:ascii="Verdana" w:hAnsi="Verdana"/>
                <w:color w:val="000000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 w:rsidRPr="00435211">
              <w:rPr>
                <w:rStyle w:val="a7"/>
                <w:b w:val="0"/>
                <w:color w:val="000000"/>
                <w:sz w:val="24"/>
                <w:szCs w:val="24"/>
                <w:shd w:val="clear" w:color="auto" w:fill="D9D9D9" w:themeFill="background1" w:themeFillShade="D9"/>
              </w:rPr>
              <w:t>Владимирская Елена Владимировна</w:t>
            </w:r>
          </w:p>
        </w:tc>
        <w:tc>
          <w:tcPr>
            <w:tcW w:w="6615" w:type="dxa"/>
            <w:shd w:val="clear" w:color="auto" w:fill="E1EED9"/>
          </w:tcPr>
          <w:p w:rsidR="007A6FA3" w:rsidRDefault="00F14C45">
            <w:pPr>
              <w:pStyle w:val="TableParagraph"/>
              <w:spacing w:line="292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тел.: (812) 576 18 06</w:t>
            </w:r>
          </w:p>
        </w:tc>
      </w:tr>
      <w:tr w:rsidR="007A6FA3" w:rsidTr="00B01183">
        <w:trPr>
          <w:trHeight w:val="306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E1EED9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E1EED9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E1EED9"/>
          </w:tcPr>
          <w:p w:rsidR="007A6FA3" w:rsidRDefault="00F14C45">
            <w:pPr>
              <w:pStyle w:val="TableParagraph"/>
              <w:spacing w:line="286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факс: (812) 576 34 21</w:t>
            </w:r>
          </w:p>
        </w:tc>
      </w:tr>
      <w:tr w:rsidR="007A6FA3" w:rsidTr="00B01183">
        <w:trPr>
          <w:trHeight w:val="1001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E1EED9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E1EED9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E1EED9"/>
          </w:tcPr>
          <w:p w:rsidR="007A6FA3" w:rsidRDefault="00F14C45">
            <w:pPr>
              <w:pStyle w:val="TableParagraph"/>
              <w:spacing w:before="43"/>
              <w:ind w:left="29" w:right="19"/>
              <w:jc w:val="center"/>
              <w:rPr>
                <w:sz w:val="26"/>
              </w:rPr>
            </w:pPr>
            <w:r>
              <w:rPr>
                <w:sz w:val="26"/>
              </w:rPr>
              <w:t>Время приёма: 4-й четверг месяца с 14.00 до 17.00</w:t>
            </w:r>
          </w:p>
          <w:p w:rsidR="007A6FA3" w:rsidRDefault="00F14C45">
            <w:pPr>
              <w:pStyle w:val="TableParagraph"/>
              <w:spacing w:line="299" w:lineRule="exact"/>
              <w:ind w:left="26" w:right="19"/>
              <w:jc w:val="center"/>
              <w:rPr>
                <w:sz w:val="26"/>
              </w:rPr>
            </w:pPr>
            <w:r>
              <w:rPr>
                <w:sz w:val="26"/>
              </w:rPr>
              <w:t>по предварительной записи</w:t>
            </w:r>
          </w:p>
        </w:tc>
      </w:tr>
      <w:tr w:rsidR="007A6FA3" w:rsidTr="00B01183">
        <w:trPr>
          <w:trHeight w:val="311"/>
        </w:trPr>
        <w:tc>
          <w:tcPr>
            <w:tcW w:w="4434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FFF1CC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A6FA3" w:rsidRDefault="00F14C45">
            <w:pPr>
              <w:pStyle w:val="TableParagraph"/>
              <w:ind w:left="760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</w:tc>
        <w:tc>
          <w:tcPr>
            <w:tcW w:w="4347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FFF1CC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A6FA3" w:rsidRDefault="00435211">
            <w:pPr>
              <w:pStyle w:val="TableParagraph"/>
              <w:ind w:left="424"/>
              <w:rPr>
                <w:sz w:val="26"/>
              </w:rPr>
            </w:pPr>
            <w:r>
              <w:rPr>
                <w:sz w:val="26"/>
              </w:rPr>
              <w:t>Тимофеев Сергей Павлович</w:t>
            </w:r>
          </w:p>
        </w:tc>
        <w:tc>
          <w:tcPr>
            <w:tcW w:w="6615" w:type="dxa"/>
            <w:shd w:val="clear" w:color="auto" w:fill="FFF1CC"/>
          </w:tcPr>
          <w:p w:rsidR="007A6FA3" w:rsidRDefault="00F14C45">
            <w:pPr>
              <w:pStyle w:val="TableParagraph"/>
              <w:spacing w:line="292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тел.: (812) 576 18 04</w:t>
            </w:r>
          </w:p>
        </w:tc>
      </w:tr>
      <w:tr w:rsidR="007A6FA3" w:rsidTr="00B01183">
        <w:trPr>
          <w:trHeight w:val="303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FFF1CC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FFF1CC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FFF1CC"/>
          </w:tcPr>
          <w:p w:rsidR="007A6FA3" w:rsidRDefault="00F14C45">
            <w:pPr>
              <w:pStyle w:val="TableParagraph"/>
              <w:spacing w:line="284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факс: (812) 576 34 77</w:t>
            </w:r>
          </w:p>
        </w:tc>
      </w:tr>
      <w:tr w:rsidR="007A6FA3" w:rsidTr="00B01183">
        <w:trPr>
          <w:trHeight w:val="943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FFF1CC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FFF1CC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FFF1CC"/>
          </w:tcPr>
          <w:p w:rsidR="007A6FA3" w:rsidRDefault="00F14C45">
            <w:pPr>
              <w:pStyle w:val="TableParagraph"/>
              <w:spacing w:before="13"/>
              <w:ind w:left="29" w:right="19"/>
              <w:jc w:val="center"/>
              <w:rPr>
                <w:sz w:val="26"/>
              </w:rPr>
            </w:pPr>
            <w:r>
              <w:rPr>
                <w:sz w:val="26"/>
              </w:rPr>
              <w:t>Время приёма: 3-й четверг месяца с 14.00 до 17.00</w:t>
            </w:r>
          </w:p>
          <w:p w:rsidR="007A6FA3" w:rsidRDefault="00F14C45">
            <w:pPr>
              <w:pStyle w:val="TableParagraph"/>
              <w:spacing w:line="299" w:lineRule="exact"/>
              <w:ind w:left="26" w:right="19"/>
              <w:jc w:val="center"/>
              <w:rPr>
                <w:sz w:val="26"/>
              </w:rPr>
            </w:pPr>
            <w:r>
              <w:rPr>
                <w:sz w:val="26"/>
              </w:rPr>
              <w:t>по предварительной записи</w:t>
            </w:r>
          </w:p>
        </w:tc>
      </w:tr>
      <w:tr w:rsidR="007A6FA3" w:rsidTr="00B01183">
        <w:trPr>
          <w:trHeight w:val="312"/>
        </w:trPr>
        <w:tc>
          <w:tcPr>
            <w:tcW w:w="4434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D4FAFF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A6FA3" w:rsidRDefault="00F14C45">
            <w:pPr>
              <w:pStyle w:val="TableParagraph"/>
              <w:spacing w:before="1"/>
              <w:ind w:left="760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</w:tc>
        <w:tc>
          <w:tcPr>
            <w:tcW w:w="4347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D4FAFF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A6FA3" w:rsidRDefault="00F14C45">
            <w:pPr>
              <w:pStyle w:val="TableParagraph"/>
              <w:spacing w:before="1"/>
              <w:ind w:left="141"/>
              <w:rPr>
                <w:sz w:val="26"/>
              </w:rPr>
            </w:pPr>
            <w:r>
              <w:rPr>
                <w:sz w:val="26"/>
              </w:rPr>
              <w:t>Борщевский Андрей Александрович</w:t>
            </w:r>
          </w:p>
        </w:tc>
        <w:tc>
          <w:tcPr>
            <w:tcW w:w="6615" w:type="dxa"/>
            <w:shd w:val="clear" w:color="auto" w:fill="D4FAFF"/>
          </w:tcPr>
          <w:p w:rsidR="007A6FA3" w:rsidRDefault="00F14C45">
            <w:pPr>
              <w:pStyle w:val="TableParagraph"/>
              <w:spacing w:line="292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тел.: (812) 576 18 07</w:t>
            </w:r>
          </w:p>
        </w:tc>
      </w:tr>
      <w:tr w:rsidR="007A6FA3" w:rsidTr="00B01183">
        <w:trPr>
          <w:trHeight w:val="303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D4FA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D4FA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D4FAFF"/>
          </w:tcPr>
          <w:p w:rsidR="007A6FA3" w:rsidRDefault="00F14C45">
            <w:pPr>
              <w:pStyle w:val="TableParagraph"/>
              <w:spacing w:line="284" w:lineRule="exact"/>
              <w:ind w:left="26" w:right="19"/>
              <w:jc w:val="center"/>
              <w:rPr>
                <w:sz w:val="26"/>
              </w:rPr>
            </w:pPr>
            <w:r>
              <w:rPr>
                <w:sz w:val="26"/>
              </w:rPr>
              <w:t>факс: (812) 576 34 54</w:t>
            </w:r>
          </w:p>
        </w:tc>
      </w:tr>
      <w:tr w:rsidR="007A6FA3" w:rsidTr="00B01183">
        <w:trPr>
          <w:trHeight w:val="1046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D4FA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D4FA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D4FAFF"/>
          </w:tcPr>
          <w:p w:rsidR="007A6FA3" w:rsidRDefault="00F14C45">
            <w:pPr>
              <w:pStyle w:val="TableParagraph"/>
              <w:spacing w:before="64"/>
              <w:ind w:left="29" w:right="19"/>
              <w:jc w:val="center"/>
              <w:rPr>
                <w:sz w:val="26"/>
              </w:rPr>
            </w:pPr>
            <w:r>
              <w:rPr>
                <w:sz w:val="26"/>
              </w:rPr>
              <w:t>Время приёма: 1-й четверг месяца с 14.00 до 17.00</w:t>
            </w:r>
          </w:p>
          <w:p w:rsidR="007A6FA3" w:rsidRDefault="00F14C45">
            <w:pPr>
              <w:pStyle w:val="TableParagraph"/>
              <w:spacing w:line="299" w:lineRule="exact"/>
              <w:ind w:left="26" w:right="19"/>
              <w:jc w:val="center"/>
              <w:rPr>
                <w:sz w:val="26"/>
              </w:rPr>
            </w:pPr>
            <w:r>
              <w:rPr>
                <w:sz w:val="26"/>
              </w:rPr>
              <w:t>по предварительной записи</w:t>
            </w:r>
          </w:p>
        </w:tc>
      </w:tr>
      <w:tr w:rsidR="007A6FA3" w:rsidTr="00B01183">
        <w:trPr>
          <w:trHeight w:val="343"/>
        </w:trPr>
        <w:tc>
          <w:tcPr>
            <w:tcW w:w="4434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FFD9FF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7A6FA3" w:rsidRDefault="00F14C45">
            <w:pPr>
              <w:pStyle w:val="TableParagraph"/>
              <w:ind w:left="760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</w:tc>
        <w:tc>
          <w:tcPr>
            <w:tcW w:w="4347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FFD9FF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ind w:left="124"/>
              <w:rPr>
                <w:sz w:val="26"/>
              </w:rPr>
            </w:pPr>
          </w:p>
          <w:p w:rsidR="00435211" w:rsidRDefault="00435211"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Пусков Михаил Юрьевич</w:t>
            </w:r>
          </w:p>
        </w:tc>
        <w:tc>
          <w:tcPr>
            <w:tcW w:w="6615" w:type="dxa"/>
            <w:shd w:val="clear" w:color="auto" w:fill="FFD9FF"/>
          </w:tcPr>
          <w:p w:rsidR="007A6FA3" w:rsidRDefault="00F14C45">
            <w:pPr>
              <w:pStyle w:val="TableParagraph"/>
              <w:spacing w:before="12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тел.: (812) 576 18 04</w:t>
            </w:r>
          </w:p>
        </w:tc>
      </w:tr>
      <w:tr w:rsidR="007A6FA3" w:rsidTr="00B01183">
        <w:trPr>
          <w:trHeight w:val="306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FFD9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FFD9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FFD9FF"/>
          </w:tcPr>
          <w:p w:rsidR="007A6FA3" w:rsidRDefault="00F14C45">
            <w:pPr>
              <w:pStyle w:val="TableParagraph"/>
              <w:spacing w:line="286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факс: (812) 576 34 80</w:t>
            </w:r>
          </w:p>
        </w:tc>
      </w:tr>
      <w:tr w:rsidR="007A6FA3" w:rsidTr="00B01183">
        <w:trPr>
          <w:trHeight w:val="972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FFD9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FFD9FF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shd w:val="clear" w:color="auto" w:fill="FFD9FF"/>
          </w:tcPr>
          <w:p w:rsidR="007A6FA3" w:rsidRDefault="00F14C45">
            <w:pPr>
              <w:pStyle w:val="TableParagraph"/>
              <w:spacing w:before="26"/>
              <w:ind w:left="29" w:right="19"/>
              <w:jc w:val="center"/>
              <w:rPr>
                <w:sz w:val="26"/>
              </w:rPr>
            </w:pPr>
            <w:r>
              <w:rPr>
                <w:sz w:val="26"/>
              </w:rPr>
              <w:t>Время приёма: 3-й четверг месяца с 14.00 до 17.00</w:t>
            </w:r>
          </w:p>
          <w:p w:rsidR="007A6FA3" w:rsidRDefault="00F14C45">
            <w:pPr>
              <w:pStyle w:val="TableParagraph"/>
              <w:spacing w:before="2"/>
              <w:ind w:left="26" w:right="19"/>
              <w:jc w:val="center"/>
              <w:rPr>
                <w:sz w:val="26"/>
              </w:rPr>
            </w:pPr>
            <w:r>
              <w:rPr>
                <w:sz w:val="26"/>
              </w:rPr>
              <w:t>по предварительной записи</w:t>
            </w:r>
          </w:p>
        </w:tc>
      </w:tr>
      <w:tr w:rsidR="007A6FA3" w:rsidTr="00B01183">
        <w:trPr>
          <w:trHeight w:val="311"/>
        </w:trPr>
        <w:tc>
          <w:tcPr>
            <w:tcW w:w="4434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F8FDBD"/>
          </w:tcPr>
          <w:p w:rsidR="007A6FA3" w:rsidRDefault="00F14C45">
            <w:pPr>
              <w:pStyle w:val="TableParagraph"/>
              <w:spacing w:before="153"/>
              <w:ind w:left="76" w:right="5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- начальник Управление по надзору и контролю за соблюдением законодательства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A6FA3" w:rsidRDefault="00F14C45">
            <w:pPr>
              <w:pStyle w:val="TableParagraph"/>
              <w:spacing w:line="297" w:lineRule="exact"/>
              <w:ind w:left="73" w:right="58"/>
              <w:jc w:val="center"/>
              <w:rPr>
                <w:sz w:val="26"/>
              </w:rPr>
            </w:pPr>
            <w:r>
              <w:rPr>
                <w:sz w:val="26"/>
              </w:rPr>
              <w:t>сфере образования</w:t>
            </w:r>
          </w:p>
        </w:tc>
        <w:tc>
          <w:tcPr>
            <w:tcW w:w="4347" w:type="dxa"/>
            <w:vMerge w:val="restart"/>
            <w:tcBorders>
              <w:top w:val="thinThickMediumGap" w:sz="4" w:space="0" w:color="000000"/>
              <w:bottom w:val="thickThinMediumGap" w:sz="4" w:space="0" w:color="000000"/>
            </w:tcBorders>
            <w:shd w:val="clear" w:color="auto" w:fill="F8FDBD"/>
          </w:tcPr>
          <w:p w:rsidR="007A6FA3" w:rsidRDefault="007A6FA3">
            <w:pPr>
              <w:pStyle w:val="TableParagraph"/>
              <w:ind w:left="0"/>
              <w:rPr>
                <w:b/>
                <w:sz w:val="28"/>
              </w:rPr>
            </w:pPr>
          </w:p>
          <w:p w:rsidR="007A6FA3" w:rsidRDefault="007A6FA3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7A6FA3" w:rsidRDefault="00F14C45">
            <w:pPr>
              <w:pStyle w:val="TableParagraph"/>
              <w:ind w:left="539"/>
              <w:rPr>
                <w:sz w:val="26"/>
              </w:rPr>
            </w:pPr>
            <w:r>
              <w:rPr>
                <w:sz w:val="26"/>
              </w:rPr>
              <w:t>Финагин Андрей Алексеевич</w:t>
            </w:r>
          </w:p>
        </w:tc>
        <w:tc>
          <w:tcPr>
            <w:tcW w:w="6615" w:type="dxa"/>
            <w:shd w:val="clear" w:color="auto" w:fill="F8FDBD"/>
          </w:tcPr>
          <w:p w:rsidR="007A6FA3" w:rsidRDefault="00F14C45">
            <w:pPr>
              <w:pStyle w:val="TableParagraph"/>
              <w:spacing w:line="292" w:lineRule="exact"/>
              <w:ind w:left="27" w:right="19"/>
              <w:jc w:val="center"/>
              <w:rPr>
                <w:sz w:val="26"/>
              </w:rPr>
            </w:pPr>
            <w:r>
              <w:rPr>
                <w:sz w:val="26"/>
              </w:rPr>
              <w:t>тел: (812) 576 20 82</w:t>
            </w:r>
          </w:p>
        </w:tc>
      </w:tr>
      <w:tr w:rsidR="007A6FA3" w:rsidTr="00B01183">
        <w:trPr>
          <w:trHeight w:val="1173"/>
        </w:trPr>
        <w:tc>
          <w:tcPr>
            <w:tcW w:w="4434" w:type="dxa"/>
            <w:vMerge/>
            <w:tcBorders>
              <w:top w:val="nil"/>
              <w:bottom w:val="thickThinMediumGap" w:sz="4" w:space="0" w:color="000000"/>
            </w:tcBorders>
            <w:shd w:val="clear" w:color="auto" w:fill="F8FDBD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vMerge/>
            <w:tcBorders>
              <w:top w:val="nil"/>
              <w:bottom w:val="thickThinMediumGap" w:sz="4" w:space="0" w:color="000000"/>
            </w:tcBorders>
            <w:shd w:val="clear" w:color="auto" w:fill="F8FDBD"/>
          </w:tcPr>
          <w:p w:rsidR="007A6FA3" w:rsidRDefault="007A6FA3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  <w:tcBorders>
              <w:bottom w:val="thickThinMediumGap" w:sz="4" w:space="0" w:color="000000"/>
            </w:tcBorders>
            <w:shd w:val="clear" w:color="auto" w:fill="F8FDBD"/>
          </w:tcPr>
          <w:p w:rsidR="007A6FA3" w:rsidRDefault="007A6FA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A6FA3" w:rsidRDefault="00F14C45">
            <w:pPr>
              <w:pStyle w:val="TableParagraph"/>
              <w:ind w:left="164"/>
              <w:rPr>
                <w:sz w:val="26"/>
              </w:rPr>
            </w:pPr>
            <w:r>
              <w:rPr>
                <w:sz w:val="26"/>
              </w:rPr>
              <w:t xml:space="preserve">Время приёма: 4-й четверг месяца с 14.00 </w:t>
            </w:r>
            <w:proofErr w:type="gramStart"/>
            <w:r>
              <w:rPr>
                <w:sz w:val="26"/>
              </w:rPr>
              <w:t>до</w:t>
            </w:r>
            <w:proofErr w:type="gramEnd"/>
          </w:p>
          <w:p w:rsidR="007A6FA3" w:rsidRDefault="00F14C45">
            <w:pPr>
              <w:pStyle w:val="TableParagraph"/>
              <w:spacing w:before="1"/>
              <w:ind w:left="788"/>
              <w:rPr>
                <w:sz w:val="26"/>
              </w:rPr>
            </w:pPr>
            <w:r>
              <w:rPr>
                <w:sz w:val="26"/>
              </w:rPr>
              <w:t>17.00 по предварительной записи</w:t>
            </w:r>
          </w:p>
        </w:tc>
      </w:tr>
      <w:tr w:rsidR="007A6FA3" w:rsidTr="00B01183">
        <w:trPr>
          <w:trHeight w:val="319"/>
        </w:trPr>
        <w:tc>
          <w:tcPr>
            <w:tcW w:w="4434" w:type="dxa"/>
            <w:tcBorders>
              <w:top w:val="thinThickMediumGap" w:sz="4" w:space="0" w:color="000000"/>
            </w:tcBorders>
            <w:shd w:val="clear" w:color="auto" w:fill="D4FAFF"/>
          </w:tcPr>
          <w:p w:rsidR="007A6FA3" w:rsidRDefault="00F14C45">
            <w:pPr>
              <w:pStyle w:val="TableParagraph"/>
              <w:spacing w:line="295" w:lineRule="exact"/>
              <w:ind w:left="311"/>
              <w:rPr>
                <w:sz w:val="26"/>
              </w:rPr>
            </w:pPr>
            <w:r>
              <w:rPr>
                <w:sz w:val="26"/>
              </w:rPr>
              <w:t>Секретарь председателя Комитета</w:t>
            </w:r>
          </w:p>
        </w:tc>
        <w:tc>
          <w:tcPr>
            <w:tcW w:w="4347" w:type="dxa"/>
            <w:tcBorders>
              <w:top w:val="thinThickMediumGap" w:sz="4" w:space="0" w:color="000000"/>
            </w:tcBorders>
            <w:shd w:val="clear" w:color="auto" w:fill="D4FAFF"/>
          </w:tcPr>
          <w:p w:rsidR="007A6FA3" w:rsidRDefault="00F14C45">
            <w:pPr>
              <w:pStyle w:val="TableParagraph"/>
              <w:spacing w:line="295" w:lineRule="exact"/>
              <w:ind w:left="316"/>
              <w:rPr>
                <w:sz w:val="26"/>
              </w:rPr>
            </w:pPr>
            <w:r>
              <w:rPr>
                <w:sz w:val="26"/>
              </w:rPr>
              <w:t>Крылова Евгения Александровна</w:t>
            </w:r>
          </w:p>
        </w:tc>
        <w:tc>
          <w:tcPr>
            <w:tcW w:w="6615" w:type="dxa"/>
            <w:tcBorders>
              <w:top w:val="thinThickMediumGap" w:sz="4" w:space="0" w:color="000000"/>
            </w:tcBorders>
            <w:shd w:val="clear" w:color="auto" w:fill="D4FAFF"/>
          </w:tcPr>
          <w:p w:rsidR="007A6FA3" w:rsidRDefault="00F14C45">
            <w:pPr>
              <w:pStyle w:val="TableParagraph"/>
              <w:spacing w:line="295" w:lineRule="exact"/>
              <w:ind w:left="25" w:right="19"/>
              <w:jc w:val="center"/>
              <w:rPr>
                <w:sz w:val="26"/>
              </w:rPr>
            </w:pPr>
            <w:r>
              <w:rPr>
                <w:sz w:val="26"/>
              </w:rPr>
              <w:t>тел.: (812) 576 18 01</w:t>
            </w:r>
          </w:p>
        </w:tc>
      </w:tr>
    </w:tbl>
    <w:p w:rsidR="007A6FA3" w:rsidRDefault="007A6FA3">
      <w:pPr>
        <w:spacing w:line="295" w:lineRule="exact"/>
        <w:jc w:val="center"/>
        <w:rPr>
          <w:sz w:val="26"/>
        </w:rPr>
        <w:sectPr w:rsidR="007A6FA3">
          <w:pgSz w:w="16840" w:h="11910" w:orient="landscape"/>
          <w:pgMar w:top="320" w:right="1040" w:bottom="280" w:left="640" w:header="720" w:footer="720" w:gutter="0"/>
          <w:cols w:space="720"/>
        </w:sectPr>
      </w:pPr>
    </w:p>
    <w:tbl>
      <w:tblPr>
        <w:tblStyle w:val="TableNormal"/>
        <w:tblW w:w="15396" w:type="dxa"/>
        <w:tblInd w:w="20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4342"/>
        <w:gridCol w:w="6620"/>
      </w:tblGrid>
      <w:tr w:rsidR="007A6FA3" w:rsidTr="00B01183">
        <w:trPr>
          <w:trHeight w:val="302"/>
        </w:trPr>
        <w:tc>
          <w:tcPr>
            <w:tcW w:w="4434" w:type="dxa"/>
            <w:tcBorders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  <w:shd w:val="clear" w:color="auto" w:fill="D4FAFF"/>
          </w:tcPr>
          <w:p w:rsidR="007A6FA3" w:rsidRDefault="007A6FA3">
            <w:pPr>
              <w:pStyle w:val="TableParagraph"/>
              <w:ind w:left="0"/>
            </w:pPr>
          </w:p>
        </w:tc>
        <w:tc>
          <w:tcPr>
            <w:tcW w:w="4342" w:type="dxa"/>
            <w:tcBorders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  <w:shd w:val="clear" w:color="auto" w:fill="D4FAFF"/>
          </w:tcPr>
          <w:p w:rsidR="007A6FA3" w:rsidRDefault="007A6FA3">
            <w:pPr>
              <w:pStyle w:val="TableParagraph"/>
              <w:ind w:left="0"/>
            </w:pPr>
          </w:p>
        </w:tc>
        <w:tc>
          <w:tcPr>
            <w:tcW w:w="6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FAFF"/>
          </w:tcPr>
          <w:p w:rsidR="007A6FA3" w:rsidRDefault="00F14C45">
            <w:pPr>
              <w:pStyle w:val="TableParagraph"/>
              <w:spacing w:line="283" w:lineRule="exact"/>
              <w:ind w:left="1460" w:right="1448"/>
              <w:jc w:val="center"/>
              <w:rPr>
                <w:sz w:val="26"/>
              </w:rPr>
            </w:pPr>
            <w:r>
              <w:rPr>
                <w:sz w:val="26"/>
              </w:rPr>
              <w:t>факс: (812) 576 34 95</w:t>
            </w:r>
          </w:p>
        </w:tc>
      </w:tr>
      <w:tr w:rsidR="007A6FA3" w:rsidTr="00B01183">
        <w:trPr>
          <w:trHeight w:val="319"/>
        </w:trPr>
        <w:tc>
          <w:tcPr>
            <w:tcW w:w="4434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:rsidR="007A6FA3" w:rsidRDefault="00F14C45">
            <w:pPr>
              <w:pStyle w:val="TableParagraph"/>
              <w:spacing w:line="294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Пресс-секретарь Комитета</w:t>
            </w:r>
          </w:p>
        </w:tc>
        <w:tc>
          <w:tcPr>
            <w:tcW w:w="4342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:rsidR="007A6FA3" w:rsidRDefault="00F14C45">
            <w:pPr>
              <w:pStyle w:val="TableParagraph"/>
              <w:spacing w:line="294" w:lineRule="exact"/>
              <w:ind w:left="618" w:right="609"/>
              <w:jc w:val="center"/>
              <w:rPr>
                <w:sz w:val="26"/>
              </w:rPr>
            </w:pPr>
            <w:r>
              <w:rPr>
                <w:sz w:val="26"/>
              </w:rPr>
              <w:t>Борисов Даниил Юрьевич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ECEC"/>
          </w:tcPr>
          <w:p w:rsidR="007A6FA3" w:rsidRDefault="00F14C45">
            <w:pPr>
              <w:pStyle w:val="TableParagraph"/>
              <w:spacing w:line="294" w:lineRule="exact"/>
              <w:ind w:left="1460" w:right="1447"/>
              <w:jc w:val="center"/>
              <w:rPr>
                <w:sz w:val="26"/>
              </w:rPr>
            </w:pPr>
            <w:r>
              <w:rPr>
                <w:sz w:val="26"/>
              </w:rPr>
              <w:t>тел. (812) 417-27-48</w:t>
            </w:r>
          </w:p>
        </w:tc>
      </w:tr>
      <w:tr w:rsidR="007A6FA3" w:rsidTr="00B01183">
        <w:trPr>
          <w:trHeight w:val="314"/>
        </w:trPr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:rsidR="007A6FA3" w:rsidRDefault="00F14C45">
            <w:pPr>
              <w:pStyle w:val="TableParagraph"/>
              <w:spacing w:line="291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Пресс-секретарь Комитета</w:t>
            </w:r>
          </w:p>
        </w:tc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:rsidR="007A6FA3" w:rsidRDefault="00435211">
            <w:pPr>
              <w:pStyle w:val="TableParagraph"/>
              <w:spacing w:line="291" w:lineRule="exact"/>
              <w:ind w:left="621" w:right="609"/>
              <w:jc w:val="center"/>
              <w:rPr>
                <w:sz w:val="26"/>
              </w:rPr>
            </w:pPr>
            <w:r>
              <w:rPr>
                <w:sz w:val="26"/>
              </w:rPr>
              <w:t>Миронова Анна Евгеньева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:rsidR="007A6FA3" w:rsidRDefault="00435211">
            <w:pPr>
              <w:pStyle w:val="TableParagraph"/>
              <w:spacing w:line="291" w:lineRule="exact"/>
              <w:ind w:left="1460" w:right="1447"/>
              <w:jc w:val="center"/>
              <w:rPr>
                <w:sz w:val="26"/>
              </w:rPr>
            </w:pPr>
            <w:r>
              <w:rPr>
                <w:sz w:val="26"/>
              </w:rPr>
              <w:t>тел. (812) 417-45-38</w:t>
            </w:r>
            <w:bookmarkStart w:id="0" w:name="_GoBack"/>
            <w:bookmarkEnd w:id="0"/>
          </w:p>
        </w:tc>
      </w:tr>
    </w:tbl>
    <w:p w:rsidR="007A6FA3" w:rsidRDefault="007A6FA3">
      <w:pPr>
        <w:pStyle w:val="a3"/>
        <w:spacing w:before="3"/>
        <w:rPr>
          <w:b/>
          <w:sz w:val="17"/>
        </w:rPr>
      </w:pPr>
    </w:p>
    <w:p w:rsidR="007A6FA3" w:rsidRDefault="00435211">
      <w:pPr>
        <w:spacing w:before="89"/>
        <w:ind w:left="216" w:right="98"/>
        <w:jc w:val="center"/>
        <w:rPr>
          <w:b/>
          <w:sz w:val="26"/>
        </w:rPr>
      </w:pPr>
      <w:r>
        <w:pict>
          <v:rect id="_x0000_s1026" style="position:absolute;left:0;text-align:left;margin-left:745.2pt;margin-top:-60.45pt;width:5.3pt;height:.7pt;z-index:15728640;mso-position-horizontal-relative:page" stroked="f">
            <w10:wrap anchorx="page"/>
          </v:rect>
        </w:pict>
      </w:r>
      <w:r w:rsidR="00F14C45">
        <w:rPr>
          <w:b/>
          <w:color w:val="FF0000"/>
          <w:sz w:val="26"/>
        </w:rPr>
        <w:t>Отдел общего образования</w:t>
      </w:r>
    </w:p>
    <w:p w:rsidR="007A6FA3" w:rsidRDefault="007A6FA3">
      <w:pPr>
        <w:pStyle w:val="a3"/>
        <w:spacing w:before="6"/>
        <w:rPr>
          <w:b/>
          <w:sz w:val="24"/>
        </w:rPr>
      </w:pPr>
    </w:p>
    <w:tbl>
      <w:tblPr>
        <w:tblStyle w:val="TableNormal"/>
        <w:tblW w:w="15396" w:type="dxa"/>
        <w:tblInd w:w="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6"/>
        <w:gridCol w:w="6450"/>
      </w:tblGrid>
      <w:tr w:rsidR="007A6FA3" w:rsidTr="00B01183">
        <w:trPr>
          <w:trHeight w:val="481"/>
        </w:trPr>
        <w:tc>
          <w:tcPr>
            <w:tcW w:w="8946" w:type="dxa"/>
            <w:shd w:val="clear" w:color="auto" w:fill="FFD9FF"/>
          </w:tcPr>
          <w:p w:rsidR="007A6FA3" w:rsidRDefault="00F14C45">
            <w:pPr>
              <w:pStyle w:val="TableParagraph"/>
              <w:spacing w:before="9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Начальник отдела </w:t>
            </w:r>
            <w:proofErr w:type="spellStart"/>
            <w:r>
              <w:rPr>
                <w:b/>
                <w:sz w:val="26"/>
              </w:rPr>
              <w:t>Грубская</w:t>
            </w:r>
            <w:proofErr w:type="spellEnd"/>
            <w:r>
              <w:rPr>
                <w:b/>
                <w:sz w:val="26"/>
              </w:rPr>
              <w:t xml:space="preserve"> Анна Вячеславовна</w:t>
            </w:r>
          </w:p>
        </w:tc>
        <w:tc>
          <w:tcPr>
            <w:tcW w:w="6450" w:type="dxa"/>
            <w:shd w:val="clear" w:color="auto" w:fill="FFD9FF"/>
          </w:tcPr>
          <w:p w:rsidR="007A6FA3" w:rsidRDefault="00F14C45">
            <w:pPr>
              <w:pStyle w:val="TableParagraph"/>
              <w:spacing w:before="83"/>
              <w:rPr>
                <w:sz w:val="26"/>
              </w:rPr>
            </w:pPr>
            <w:r>
              <w:rPr>
                <w:sz w:val="26"/>
              </w:rPr>
              <w:t>тел: 576-18-36</w:t>
            </w:r>
          </w:p>
        </w:tc>
      </w:tr>
      <w:tr w:rsidR="007A6FA3" w:rsidTr="00B01183">
        <w:trPr>
          <w:trHeight w:val="464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 xml:space="preserve">Заместитель начальника </w:t>
            </w:r>
            <w:proofErr w:type="spellStart"/>
            <w:r>
              <w:rPr>
                <w:sz w:val="26"/>
              </w:rPr>
              <w:t>Башкеева</w:t>
            </w:r>
            <w:proofErr w:type="spellEnd"/>
            <w:r>
              <w:rPr>
                <w:sz w:val="26"/>
              </w:rPr>
              <w:t xml:space="preserve"> Наталия Васильевна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6"/>
              <w:rPr>
                <w:sz w:val="26"/>
              </w:rPr>
            </w:pPr>
            <w:r>
              <w:rPr>
                <w:sz w:val="26"/>
              </w:rPr>
              <w:t>576-18-37</w:t>
            </w:r>
          </w:p>
        </w:tc>
      </w:tr>
      <w:tr w:rsidR="007A6FA3" w:rsidTr="00B01183">
        <w:trPr>
          <w:trHeight w:val="465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 xml:space="preserve">Главный специалист </w:t>
            </w:r>
            <w:proofErr w:type="spellStart"/>
            <w:r>
              <w:rPr>
                <w:sz w:val="26"/>
              </w:rPr>
              <w:t>Глыбовская</w:t>
            </w:r>
            <w:proofErr w:type="spellEnd"/>
            <w:r>
              <w:rPr>
                <w:sz w:val="26"/>
              </w:rPr>
              <w:t xml:space="preserve"> Ольга Валентиновна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576-18-76</w:t>
            </w:r>
          </w:p>
        </w:tc>
      </w:tr>
      <w:tr w:rsidR="007A6FA3" w:rsidTr="00B01183">
        <w:trPr>
          <w:trHeight w:val="464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Главный специалист Захарова Вера Георгиевна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576-18-74</w:t>
            </w:r>
          </w:p>
        </w:tc>
      </w:tr>
      <w:tr w:rsidR="007A6FA3" w:rsidTr="00B01183">
        <w:trPr>
          <w:trHeight w:val="464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Главный специалист Прокопенко Татьяна Владимировна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576-18-75</w:t>
            </w:r>
          </w:p>
        </w:tc>
      </w:tr>
      <w:tr w:rsidR="007A6FA3" w:rsidTr="00B01183">
        <w:trPr>
          <w:trHeight w:val="464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Ведущий сп</w:t>
            </w:r>
            <w:r w:rsidR="006153B3">
              <w:rPr>
                <w:sz w:val="26"/>
              </w:rPr>
              <w:t>ециалист Чернова Елена Ивановна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576-18-43</w:t>
            </w:r>
          </w:p>
        </w:tc>
      </w:tr>
      <w:tr w:rsidR="007A6FA3" w:rsidTr="00B01183">
        <w:trPr>
          <w:trHeight w:val="464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Ведущий специалист Коренева Марина Анатольевна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576-18-38</w:t>
            </w:r>
          </w:p>
        </w:tc>
      </w:tr>
      <w:tr w:rsidR="007A6FA3" w:rsidTr="00B01183">
        <w:trPr>
          <w:trHeight w:val="467"/>
        </w:trPr>
        <w:tc>
          <w:tcPr>
            <w:tcW w:w="8946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 xml:space="preserve">Ведущий специалист </w:t>
            </w:r>
            <w:proofErr w:type="spellStart"/>
            <w:r>
              <w:rPr>
                <w:sz w:val="26"/>
              </w:rPr>
              <w:t>Ускова</w:t>
            </w:r>
            <w:proofErr w:type="spellEnd"/>
            <w:r>
              <w:rPr>
                <w:sz w:val="26"/>
              </w:rPr>
              <w:t xml:space="preserve"> Юлия Алексеевна</w:t>
            </w:r>
          </w:p>
        </w:tc>
        <w:tc>
          <w:tcPr>
            <w:tcW w:w="6450" w:type="dxa"/>
            <w:shd w:val="clear" w:color="auto" w:fill="D4FAFF"/>
          </w:tcPr>
          <w:p w:rsidR="007A6FA3" w:rsidRDefault="00F14C45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576-20-38</w:t>
            </w:r>
          </w:p>
        </w:tc>
      </w:tr>
    </w:tbl>
    <w:p w:rsidR="007A6FA3" w:rsidRDefault="007A6FA3">
      <w:pPr>
        <w:pStyle w:val="a3"/>
        <w:rPr>
          <w:b/>
          <w:sz w:val="28"/>
        </w:rPr>
      </w:pPr>
    </w:p>
    <w:p w:rsidR="007A6FA3" w:rsidRDefault="007A6FA3">
      <w:pPr>
        <w:pStyle w:val="a3"/>
        <w:rPr>
          <w:b/>
          <w:sz w:val="28"/>
        </w:rPr>
      </w:pPr>
    </w:p>
    <w:p w:rsidR="007A6FA3" w:rsidRDefault="00F14C45">
      <w:pPr>
        <w:pStyle w:val="a3"/>
        <w:spacing w:before="205"/>
        <w:ind w:left="214" w:right="98"/>
        <w:jc w:val="center"/>
      </w:pPr>
      <w:r>
        <w:rPr>
          <w:color w:val="2E4F4F"/>
        </w:rPr>
        <w:t xml:space="preserve">Телефон "горячей линии" Комитета по образованию: 576-20-19 Адрес электронной приемной: В электронном виде обращение </w:t>
      </w:r>
      <w:proofErr w:type="gramStart"/>
      <w:r>
        <w:rPr>
          <w:color w:val="2E4F4F"/>
        </w:rPr>
        <w:t>в</w:t>
      </w:r>
      <w:proofErr w:type="gramEnd"/>
    </w:p>
    <w:p w:rsidR="007A6FA3" w:rsidRDefault="00F14C45">
      <w:pPr>
        <w:pStyle w:val="a3"/>
        <w:spacing w:before="1"/>
        <w:ind w:left="216" w:right="98"/>
        <w:jc w:val="center"/>
      </w:pPr>
      <w:r>
        <w:rPr>
          <w:color w:val="2E4F4F"/>
        </w:rPr>
        <w:t xml:space="preserve">Комитет по образованию можно направить посредством обратной связи портала Петербургское образование - электронная приёмная </w:t>
      </w:r>
      <w:hyperlink r:id="rId8">
        <w:r>
          <w:rPr>
            <w:color w:val="2E4F4F"/>
          </w:rPr>
          <w:t>http://petersburgedu.ru/treatments/form/.</w:t>
        </w:r>
      </w:hyperlink>
    </w:p>
    <w:sectPr w:rsidR="007A6FA3">
      <w:pgSz w:w="16840" w:h="11910" w:orient="landscape"/>
      <w:pgMar w:top="380" w:right="10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6FA3"/>
    <w:rsid w:val="00435211"/>
    <w:rsid w:val="006153B3"/>
    <w:rsid w:val="007A6FA3"/>
    <w:rsid w:val="00B01183"/>
    <w:rsid w:val="00F1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216" w:right="9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table" w:styleId="a5">
    <w:name w:val="Table Grid"/>
    <w:basedOn w:val="a1"/>
    <w:uiPriority w:val="59"/>
    <w:rsid w:val="00B01183"/>
    <w:pPr>
      <w:widowControl/>
      <w:autoSpaceDE/>
      <w:autoSpaceDN/>
    </w:pPr>
    <w:rPr>
      <w:lang w:val="ru-RU"/>
    </w:rPr>
    <w:tblPr>
      <w:tblBorders>
        <w:top w:val="triple" w:sz="4" w:space="0" w:color="auto"/>
        <w:left w:val="triple" w:sz="4" w:space="0" w:color="auto"/>
        <w:bottom w:val="triple" w:sz="4" w:space="0" w:color="auto"/>
        <w:right w:val="triple" w:sz="4" w:space="0" w:color="auto"/>
        <w:insideH w:val="triple" w:sz="4" w:space="0" w:color="auto"/>
        <w:insideV w:val="triple" w:sz="4" w:space="0" w:color="auto"/>
      </w:tblBorders>
    </w:tblPr>
  </w:style>
  <w:style w:type="character" w:styleId="a6">
    <w:name w:val="Emphasis"/>
    <w:basedOn w:val="a0"/>
    <w:uiPriority w:val="20"/>
    <w:qFormat/>
    <w:rsid w:val="00B01183"/>
    <w:rPr>
      <w:i/>
      <w:iCs/>
    </w:rPr>
  </w:style>
  <w:style w:type="character" w:styleId="a7">
    <w:name w:val="Strong"/>
    <w:basedOn w:val="a0"/>
    <w:uiPriority w:val="22"/>
    <w:qFormat/>
    <w:rsid w:val="004352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/treatments/for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spb.ru/gov/terr/reg_krasnoselsk/svedenija-o-rukovoditeljah/golovina-marina-sergeevn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spb.ru/gov/terr/reg_krasnoselsk/svedenija-o-rukovoditeljah/sushkov-igor-aleksandrovich/" TargetMode="External"/><Relationship Id="rId5" Type="http://schemas.openxmlformats.org/officeDocument/2006/relationships/hyperlink" Target="https://www.gov.spb.ru/gov/terr/reg_krasnoselsk/svedenija-o-rukovoditeljah/fadeenko-oleg-evgenevic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2021-01-25T11:26:00Z</dcterms:created>
  <dcterms:modified xsi:type="dcterms:W3CDTF">2021-04-05T09:20:00Z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2021-01-25T00:00:00Z</vt:filetime>
  </property>
</Properties>
</file>